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7A" w:rsidRDefault="00C8347A" w:rsidP="00C8347A">
      <w:pPr>
        <w:jc w:val="center"/>
        <w:rPr>
          <w:rFonts w:ascii="Garamond" w:hAnsi="Garamond"/>
          <w:b/>
          <w:sz w:val="48"/>
          <w:szCs w:val="48"/>
          <w:u w:val="single"/>
        </w:rPr>
      </w:pPr>
      <w:r w:rsidRPr="00EA5530">
        <w:rPr>
          <w:rFonts w:ascii="Garamond" w:hAnsi="Garamond"/>
          <w:b/>
          <w:sz w:val="48"/>
          <w:szCs w:val="48"/>
          <w:u w:val="single"/>
        </w:rPr>
        <w:t>Romans</w:t>
      </w:r>
      <w:r>
        <w:rPr>
          <w:rFonts w:ascii="Garamond" w:hAnsi="Garamond"/>
          <w:b/>
          <w:sz w:val="48"/>
          <w:szCs w:val="48"/>
          <w:u w:val="single"/>
        </w:rPr>
        <w:t xml:space="preserve"> 1-4</w:t>
      </w:r>
    </w:p>
    <w:p w:rsidR="00C8347A" w:rsidRPr="00C8347A" w:rsidRDefault="00C8347A">
      <w:pPr>
        <w:rPr>
          <w:rFonts w:cstheme="minorHAnsi"/>
          <w:b/>
          <w:sz w:val="24"/>
          <w:szCs w:val="24"/>
          <w:u w:val="single"/>
        </w:rPr>
      </w:pPr>
      <w:r w:rsidRPr="00C8347A">
        <w:rPr>
          <w:rFonts w:cstheme="minorHAnsi"/>
          <w:b/>
          <w:bCs/>
          <w:sz w:val="24"/>
          <w:szCs w:val="24"/>
          <w:lang w:bidi="he-IL"/>
        </w:rPr>
        <w:t>Romans 1:16-</w:t>
      </w:r>
      <w:proofErr w:type="gramStart"/>
      <w:r w:rsidRPr="00C8347A">
        <w:rPr>
          <w:rFonts w:cstheme="minorHAnsi"/>
          <w:b/>
          <w:bCs/>
          <w:sz w:val="24"/>
          <w:szCs w:val="24"/>
          <w:lang w:bidi="he-IL"/>
        </w:rPr>
        <w:t xml:space="preserve">18 </w:t>
      </w:r>
      <w:r w:rsidRPr="00C8347A">
        <w:rPr>
          <w:rFonts w:cstheme="minorHAnsi"/>
          <w:sz w:val="24"/>
          <w:szCs w:val="24"/>
          <w:lang w:bidi="he-IL"/>
        </w:rPr>
        <w:t xml:space="preserve"> </w:t>
      </w:r>
      <w:r w:rsidRPr="00C8347A">
        <w:rPr>
          <w:rFonts w:cstheme="minorHAnsi"/>
          <w:sz w:val="24"/>
          <w:szCs w:val="24"/>
          <w:vertAlign w:val="superscript"/>
          <w:lang w:bidi="he-IL"/>
        </w:rPr>
        <w:t>16</w:t>
      </w:r>
      <w:proofErr w:type="gramEnd"/>
      <w:r w:rsidRPr="00C8347A">
        <w:rPr>
          <w:rFonts w:cstheme="minorHAnsi"/>
          <w:sz w:val="24"/>
          <w:szCs w:val="24"/>
          <w:lang w:bidi="he-IL"/>
        </w:rPr>
        <w:t> </w:t>
      </w:r>
      <w:r w:rsidRPr="00C8347A">
        <w:rPr>
          <w:rFonts w:cstheme="minorHAnsi"/>
          <w:sz w:val="24"/>
          <w:szCs w:val="24"/>
          <w:lang w:bidi="he-IL"/>
        </w:rPr>
        <w:t xml:space="preserve"> For I am not ashamed of the gospel; it is the power of God for salvation to everyone who has faith, to the Jew first and also to the Greek.  </w:t>
      </w:r>
      <w:r w:rsidRPr="00C8347A">
        <w:rPr>
          <w:rFonts w:cstheme="minorHAnsi"/>
          <w:sz w:val="24"/>
          <w:szCs w:val="24"/>
          <w:vertAlign w:val="superscript"/>
          <w:lang w:bidi="he-IL"/>
        </w:rPr>
        <w:t>17</w:t>
      </w:r>
      <w:r w:rsidRPr="00C8347A">
        <w:rPr>
          <w:rFonts w:cstheme="minorHAnsi"/>
          <w:sz w:val="24"/>
          <w:szCs w:val="24"/>
          <w:lang w:bidi="he-IL"/>
        </w:rPr>
        <w:t xml:space="preserve"> For in it the righteousness of God is revealed through faith for faith; as it is written, "The one who </w:t>
      </w:r>
      <w:bookmarkStart w:id="0" w:name="_GoBack"/>
      <w:bookmarkEnd w:id="0"/>
      <w:r w:rsidRPr="00C8347A">
        <w:rPr>
          <w:rFonts w:cstheme="minorHAnsi"/>
          <w:sz w:val="24"/>
          <w:szCs w:val="24"/>
          <w:lang w:bidi="he-IL"/>
        </w:rPr>
        <w:t xml:space="preserve">is righteous will live by faith."  </w:t>
      </w:r>
      <w:r w:rsidRPr="00C8347A">
        <w:rPr>
          <w:rFonts w:cstheme="minorHAnsi"/>
          <w:sz w:val="24"/>
          <w:szCs w:val="24"/>
          <w:vertAlign w:val="superscript"/>
          <w:lang w:bidi="he-IL"/>
        </w:rPr>
        <w:t>18</w:t>
      </w:r>
      <w:r w:rsidRPr="00C8347A">
        <w:rPr>
          <w:rFonts w:cstheme="minorHAnsi"/>
          <w:sz w:val="24"/>
          <w:szCs w:val="24"/>
          <w:lang w:bidi="he-IL"/>
        </w:rPr>
        <w:t xml:space="preserve"> For the wrath of God is revealed from heaven against all ungodliness and wickedness of those who by their wickedness suppress the truth.</w:t>
      </w:r>
    </w:p>
    <w:p w:rsidR="00C8347A" w:rsidRPr="009E244A" w:rsidRDefault="00C8347A">
      <w:pPr>
        <w:rPr>
          <w:rFonts w:ascii="Garamond" w:hAnsi="Garamond"/>
          <w:b/>
          <w:sz w:val="32"/>
          <w:szCs w:val="32"/>
          <w:u w:val="single"/>
        </w:rPr>
      </w:pPr>
      <w:r w:rsidRPr="009E244A">
        <w:rPr>
          <w:rFonts w:ascii="Garamond" w:hAnsi="Garamond"/>
          <w:b/>
          <w:sz w:val="32"/>
          <w:szCs w:val="32"/>
          <w:u w:val="single"/>
        </w:rPr>
        <w:t xml:space="preserve">Introductory Questions: (discuss with 1-2 others) </w:t>
      </w:r>
    </w:p>
    <w:p w:rsidR="00C8347A" w:rsidRPr="00C8347A" w:rsidRDefault="00C8347A">
      <w:pPr>
        <w:rPr>
          <w:sz w:val="28"/>
          <w:szCs w:val="28"/>
        </w:rPr>
      </w:pPr>
      <w:r w:rsidRPr="00C8347A">
        <w:rPr>
          <w:sz w:val="28"/>
          <w:szCs w:val="28"/>
        </w:rPr>
        <w:t xml:space="preserve">What is RIGHTEOUSNESS? </w:t>
      </w:r>
    </w:p>
    <w:p w:rsidR="00C8347A" w:rsidRDefault="00C8347A">
      <w:pPr>
        <w:rPr>
          <w:sz w:val="28"/>
          <w:szCs w:val="28"/>
        </w:rPr>
      </w:pPr>
    </w:p>
    <w:p w:rsidR="00C8347A" w:rsidRPr="00C8347A" w:rsidRDefault="00C8347A">
      <w:pPr>
        <w:rPr>
          <w:sz w:val="28"/>
          <w:szCs w:val="28"/>
        </w:rPr>
      </w:pPr>
      <w:r w:rsidRPr="00C8347A">
        <w:rPr>
          <w:sz w:val="28"/>
          <w:szCs w:val="28"/>
        </w:rPr>
        <w:t>What is the WRATH OF GOD?</w:t>
      </w:r>
    </w:p>
    <w:p w:rsidR="00C8347A" w:rsidRDefault="00C8347A">
      <w:pPr>
        <w:rPr>
          <w:sz w:val="28"/>
          <w:szCs w:val="28"/>
        </w:rPr>
      </w:pPr>
    </w:p>
    <w:p w:rsidR="00C8347A" w:rsidRPr="00C8347A" w:rsidRDefault="00C8347A">
      <w:pPr>
        <w:rPr>
          <w:sz w:val="28"/>
          <w:szCs w:val="28"/>
        </w:rPr>
      </w:pPr>
      <w:r>
        <w:rPr>
          <w:sz w:val="28"/>
          <w:szCs w:val="28"/>
        </w:rPr>
        <w:t>What is FAITH?</w:t>
      </w:r>
    </w:p>
    <w:p w:rsidR="00C8347A" w:rsidRDefault="00C8347A"/>
    <w:p w:rsidR="00AF108B" w:rsidRPr="009E244A" w:rsidRDefault="00C8347A">
      <w:pPr>
        <w:rPr>
          <w:rFonts w:ascii="Garamond" w:hAnsi="Garamond" w:cstheme="minorHAnsi"/>
          <w:b/>
          <w:u w:val="single"/>
        </w:rPr>
      </w:pPr>
      <w:r w:rsidRPr="009E244A">
        <w:rPr>
          <w:rFonts w:ascii="Garamond" w:hAnsi="Garamond" w:cstheme="minorHAnsi"/>
          <w:b/>
          <w:u w:val="single"/>
        </w:rPr>
        <w:t>Outline of Romans 1-4 (</w:t>
      </w:r>
      <w:hyperlink r:id="rId5" w:history="1">
        <w:r w:rsidRPr="009E244A">
          <w:rPr>
            <w:rStyle w:val="Hyperlink"/>
            <w:rFonts w:ascii="Garamond" w:hAnsi="Garamond" w:cstheme="minorHAnsi"/>
            <w:b/>
          </w:rPr>
          <w:t>www.enterthebible.org</w:t>
        </w:r>
      </w:hyperlink>
      <w:r w:rsidRPr="009E244A">
        <w:rPr>
          <w:rFonts w:ascii="Garamond" w:hAnsi="Garamond" w:cstheme="minorHAnsi"/>
          <w:b/>
          <w:u w:val="single"/>
        </w:rPr>
        <w:t xml:space="preserve">) </w:t>
      </w:r>
    </w:p>
    <w:p w:rsidR="00C8347A" w:rsidRDefault="00C8347A" w:rsidP="00C8347A">
      <w:pPr>
        <w:spacing w:after="0"/>
        <w:rPr>
          <w:rFonts w:cstheme="minorHAnsi"/>
          <w:color w:val="222222"/>
          <w:shd w:val="clear" w:color="auto" w:fill="FFFFFF"/>
        </w:rPr>
      </w:pPr>
      <w:r w:rsidRPr="00C8347A">
        <w:rPr>
          <w:rStyle w:val="Strong"/>
          <w:rFonts w:cstheme="minorHAnsi"/>
          <w:color w:val="222222"/>
          <w:shd w:val="clear" w:color="auto" w:fill="FFFFFF"/>
        </w:rPr>
        <w:t>I. Greetings and Thanks (Romans 1:1-17</w:t>
      </w:r>
      <w:proofErr w:type="gramStart"/>
      <w:r w:rsidRPr="00C8347A">
        <w:rPr>
          <w:rStyle w:val="Strong"/>
          <w:rFonts w:cstheme="minorHAnsi"/>
          <w:color w:val="222222"/>
          <w:shd w:val="clear" w:color="auto" w:fill="FFFFFF"/>
        </w:rPr>
        <w:t>)</w:t>
      </w:r>
      <w:proofErr w:type="gramEnd"/>
      <w:r w:rsidRPr="00C8347A">
        <w:rPr>
          <w:rFonts w:cstheme="minorHAnsi"/>
          <w:color w:val="222222"/>
        </w:rPr>
        <w:br/>
      </w:r>
      <w:r w:rsidRPr="00C8347A">
        <w:rPr>
          <w:rFonts w:cstheme="minorHAnsi"/>
          <w:color w:val="222222"/>
          <w:shd w:val="clear" w:color="auto" w:fill="FFFFFF"/>
        </w:rPr>
        <w:t>Paul sends greetings to "God's beloved in Rome." He gives thanks for them and their faith, known throughout the world, and speaks of the gospel as God's power of salvation.</w:t>
      </w:r>
      <w:r w:rsidRPr="00C8347A">
        <w:rPr>
          <w:rFonts w:cstheme="minorHAnsi"/>
          <w:color w:val="222222"/>
        </w:rPr>
        <w:br/>
      </w:r>
      <w:r w:rsidRPr="00C8347A">
        <w:rPr>
          <w:rFonts w:cstheme="minorHAnsi"/>
          <w:b/>
          <w:bCs/>
          <w:color w:val="222222"/>
          <w:shd w:val="clear" w:color="auto" w:fill="FFFFFF"/>
        </w:rPr>
        <w:br/>
      </w:r>
      <w:r w:rsidRPr="00C8347A">
        <w:rPr>
          <w:rStyle w:val="Strong"/>
          <w:rFonts w:cstheme="minorHAnsi"/>
          <w:color w:val="222222"/>
          <w:shd w:val="clear" w:color="auto" w:fill="FFFFFF"/>
        </w:rPr>
        <w:t>II. The Revelation of the Wrath of God (Romans 1:18-3:20)</w:t>
      </w:r>
      <w:r w:rsidRPr="00C8347A">
        <w:rPr>
          <w:rFonts w:cstheme="minorHAnsi"/>
          <w:color w:val="222222"/>
        </w:rPr>
        <w:br/>
      </w:r>
      <w:r w:rsidRPr="00C8347A">
        <w:rPr>
          <w:rFonts w:cstheme="minorHAnsi"/>
          <w:color w:val="222222"/>
          <w:shd w:val="clear" w:color="auto" w:fill="FFFFFF"/>
        </w:rPr>
        <w:t>In the style of a diatribe, Paul declares that the wrath of God is being revealed against Gentiles and Jews alike, so no one can boast before God. God's judgment is universal and impartial.</w:t>
      </w:r>
      <w:r w:rsidRPr="00C8347A">
        <w:rPr>
          <w:rFonts w:cstheme="minorHAnsi"/>
          <w:color w:val="222222"/>
        </w:rPr>
        <w:br/>
      </w:r>
      <w:r w:rsidRPr="00C8347A">
        <w:rPr>
          <w:rFonts w:cstheme="minorHAnsi"/>
          <w:color w:val="222222"/>
        </w:rPr>
        <w:br/>
      </w:r>
      <w:r w:rsidRPr="00C8347A">
        <w:rPr>
          <w:rStyle w:val="Strong"/>
          <w:rFonts w:cstheme="minorHAnsi"/>
          <w:color w:val="222222"/>
          <w:shd w:val="clear" w:color="auto" w:fill="FFFFFF"/>
        </w:rPr>
        <w:t>III. The Revelation of the Righteousness of God (Romans 3:21-4:25)</w:t>
      </w:r>
      <w:r w:rsidRPr="00C8347A">
        <w:rPr>
          <w:rFonts w:cstheme="minorHAnsi"/>
          <w:color w:val="222222"/>
        </w:rPr>
        <w:br/>
      </w:r>
      <w:r w:rsidRPr="00C8347A">
        <w:rPr>
          <w:rFonts w:cstheme="minorHAnsi"/>
          <w:color w:val="222222"/>
          <w:shd w:val="clear" w:color="auto" w:fill="FFFFFF"/>
        </w:rPr>
        <w:t>Since God has sent God's Son into the world, crucified and risen, the righteousness of God (that is to say, God's saving power) has been revealed, by which human beings are justified purely by accepting the good news by faith. Abraham is an example of how a person is justified by faith, that is, by believing God's promises.</w:t>
      </w:r>
    </w:p>
    <w:p w:rsidR="00C8347A" w:rsidRDefault="00C8347A" w:rsidP="00C8347A">
      <w:pPr>
        <w:spacing w:after="0"/>
        <w:rPr>
          <w:rFonts w:cstheme="minorHAnsi"/>
        </w:rPr>
      </w:pPr>
    </w:p>
    <w:p w:rsidR="00C8347A" w:rsidRDefault="00C8347A" w:rsidP="00C8347A">
      <w:pPr>
        <w:spacing w:after="0"/>
        <w:rPr>
          <w:rFonts w:cstheme="minorHAnsi"/>
        </w:rPr>
      </w:pPr>
    </w:p>
    <w:p w:rsidR="00C8347A" w:rsidRPr="009E244A" w:rsidRDefault="00240A5F" w:rsidP="00C8347A">
      <w:pPr>
        <w:spacing w:after="0"/>
        <w:rPr>
          <w:rFonts w:ascii="Garamond" w:hAnsi="Garamond" w:cstheme="minorHAnsi"/>
          <w:b/>
          <w:u w:val="single"/>
        </w:rPr>
      </w:pPr>
      <w:r w:rsidRPr="009E244A">
        <w:rPr>
          <w:rFonts w:ascii="Garamond" w:hAnsi="Garamond" w:cstheme="minorHAnsi"/>
          <w:b/>
          <w:u w:val="single"/>
        </w:rPr>
        <w:t xml:space="preserve">Reading notes: </w:t>
      </w:r>
    </w:p>
    <w:p w:rsidR="00240A5F" w:rsidRDefault="00240A5F" w:rsidP="00240A5F">
      <w:pPr>
        <w:pStyle w:val="ListParagraph"/>
        <w:numPr>
          <w:ilvl w:val="0"/>
          <w:numId w:val="1"/>
        </w:numPr>
        <w:spacing w:after="0"/>
        <w:rPr>
          <w:rFonts w:cstheme="minorHAnsi"/>
        </w:rPr>
      </w:pPr>
      <w:r>
        <w:rPr>
          <w:rFonts w:cstheme="minorHAnsi"/>
        </w:rPr>
        <w:t>Pay attention to audience – Paul is writing to a group of Christians that come from both Pagan and Jewish backgrounds.  Is one of these groups more favorable to God?</w:t>
      </w:r>
    </w:p>
    <w:p w:rsidR="00240A5F" w:rsidRDefault="00240A5F" w:rsidP="00240A5F">
      <w:pPr>
        <w:pStyle w:val="ListParagraph"/>
        <w:numPr>
          <w:ilvl w:val="0"/>
          <w:numId w:val="1"/>
        </w:numPr>
        <w:spacing w:after="0"/>
        <w:rPr>
          <w:rFonts w:cstheme="minorHAnsi"/>
        </w:rPr>
      </w:pPr>
      <w:r>
        <w:rPr>
          <w:rFonts w:cstheme="minorHAnsi"/>
        </w:rPr>
        <w:t xml:space="preserve">Notice both what the words communicate and the effect of the words.  Especially in 1:18-23.  </w:t>
      </w:r>
    </w:p>
    <w:p w:rsidR="00240A5F" w:rsidRPr="00240A5F" w:rsidRDefault="00240A5F" w:rsidP="00240A5F">
      <w:pPr>
        <w:pStyle w:val="ListParagraph"/>
        <w:numPr>
          <w:ilvl w:val="0"/>
          <w:numId w:val="1"/>
        </w:numPr>
        <w:spacing w:after="0"/>
        <w:rPr>
          <w:rFonts w:cstheme="minorHAnsi"/>
        </w:rPr>
      </w:pPr>
      <w:r>
        <w:rPr>
          <w:rFonts w:cstheme="minorHAnsi"/>
        </w:rPr>
        <w:t>How does Paul use the key terms that are listed above?</w:t>
      </w:r>
    </w:p>
    <w:p w:rsidR="00C8347A" w:rsidRDefault="00C8347A" w:rsidP="00C8347A">
      <w:pPr>
        <w:spacing w:after="0"/>
        <w:rPr>
          <w:rFonts w:cstheme="minorHAnsi"/>
        </w:rPr>
      </w:pPr>
    </w:p>
    <w:p w:rsidR="00240A5F" w:rsidRDefault="00240A5F" w:rsidP="00C8347A">
      <w:pPr>
        <w:spacing w:after="0"/>
        <w:rPr>
          <w:rFonts w:cstheme="minorHAnsi"/>
        </w:rPr>
      </w:pPr>
      <w:r w:rsidRPr="009E244A">
        <w:rPr>
          <w:rFonts w:ascii="Garamond" w:hAnsi="Garamond" w:cstheme="minorHAnsi"/>
          <w:b/>
          <w:sz w:val="28"/>
          <w:szCs w:val="28"/>
        </w:rPr>
        <w:t>SKIM</w:t>
      </w:r>
      <w:r w:rsidRPr="009E244A">
        <w:rPr>
          <w:rFonts w:ascii="Garamond" w:hAnsi="Garamond" w:cstheme="minorHAnsi"/>
        </w:rPr>
        <w:t xml:space="preserve"> </w:t>
      </w:r>
      <w:r w:rsidRPr="009E244A">
        <w:rPr>
          <w:rFonts w:ascii="Garamond" w:hAnsi="Garamond" w:cstheme="minorHAnsi"/>
          <w:b/>
        </w:rPr>
        <w:t>the Introduction:</w:t>
      </w:r>
      <w:r>
        <w:rPr>
          <w:rFonts w:cstheme="minorHAnsi"/>
        </w:rPr>
        <w:t xml:space="preserve">  Romans 1:1-15 – How does Paul introduce himself?  What else do you notice? </w:t>
      </w:r>
    </w:p>
    <w:p w:rsidR="00240A5F" w:rsidRDefault="00240A5F" w:rsidP="00C8347A">
      <w:pPr>
        <w:spacing w:after="0"/>
        <w:rPr>
          <w:rFonts w:cstheme="minorHAnsi"/>
        </w:rPr>
      </w:pPr>
    </w:p>
    <w:p w:rsidR="000126C3" w:rsidRDefault="000126C3" w:rsidP="00C8347A">
      <w:pPr>
        <w:spacing w:after="0"/>
        <w:rPr>
          <w:rFonts w:cstheme="minorHAnsi"/>
          <w:b/>
          <w:sz w:val="28"/>
          <w:szCs w:val="28"/>
          <w:u w:val="single"/>
        </w:rPr>
      </w:pPr>
    </w:p>
    <w:p w:rsidR="000126C3" w:rsidRDefault="000126C3" w:rsidP="00C8347A">
      <w:pPr>
        <w:spacing w:after="0"/>
        <w:rPr>
          <w:rFonts w:cstheme="minorHAnsi"/>
          <w:b/>
          <w:sz w:val="28"/>
          <w:szCs w:val="28"/>
          <w:u w:val="single"/>
        </w:rPr>
      </w:pPr>
    </w:p>
    <w:p w:rsidR="000126C3" w:rsidRDefault="000126C3" w:rsidP="00C8347A">
      <w:pPr>
        <w:spacing w:after="0"/>
        <w:rPr>
          <w:rFonts w:cstheme="minorHAnsi"/>
          <w:b/>
          <w:sz w:val="28"/>
          <w:szCs w:val="28"/>
          <w:u w:val="single"/>
        </w:rPr>
      </w:pPr>
    </w:p>
    <w:p w:rsidR="000126C3" w:rsidRDefault="000126C3" w:rsidP="00C8347A">
      <w:pPr>
        <w:spacing w:after="0"/>
        <w:rPr>
          <w:rFonts w:cstheme="minorHAnsi"/>
          <w:b/>
          <w:sz w:val="28"/>
          <w:szCs w:val="28"/>
          <w:u w:val="single"/>
        </w:rPr>
      </w:pPr>
    </w:p>
    <w:p w:rsidR="00240A5F" w:rsidRPr="009E244A" w:rsidRDefault="000126C3" w:rsidP="00C8347A">
      <w:pPr>
        <w:spacing w:after="0"/>
        <w:rPr>
          <w:rFonts w:ascii="Garamond" w:hAnsi="Garamond" w:cstheme="minorHAnsi"/>
          <w:b/>
          <w:sz w:val="28"/>
          <w:szCs w:val="28"/>
          <w:u w:val="single"/>
        </w:rPr>
      </w:pPr>
      <w:r w:rsidRPr="009E244A">
        <w:rPr>
          <w:rFonts w:ascii="Garamond" w:hAnsi="Garamond" w:cstheme="minorHAnsi"/>
          <w:b/>
          <w:sz w:val="28"/>
          <w:szCs w:val="28"/>
          <w:u w:val="single"/>
        </w:rPr>
        <w:lastRenderedPageBreak/>
        <w:t>READ Romans 1:16-32</w:t>
      </w:r>
    </w:p>
    <w:p w:rsidR="000126C3" w:rsidRDefault="000126C3" w:rsidP="00C8347A">
      <w:pPr>
        <w:spacing w:after="0"/>
        <w:rPr>
          <w:rFonts w:cstheme="minorHAnsi"/>
        </w:rPr>
      </w:pPr>
      <w:r>
        <w:rPr>
          <w:rFonts w:cstheme="minorHAnsi"/>
        </w:rPr>
        <w:t>1:17 – how does one become righteous?  How do you obtain faith?</w:t>
      </w:r>
    </w:p>
    <w:p w:rsidR="000126C3" w:rsidRDefault="000126C3" w:rsidP="00C8347A">
      <w:pPr>
        <w:spacing w:after="0"/>
        <w:rPr>
          <w:rFonts w:cstheme="minorHAnsi"/>
        </w:rPr>
      </w:pPr>
    </w:p>
    <w:p w:rsidR="000126C3" w:rsidRDefault="000126C3" w:rsidP="00C8347A">
      <w:pPr>
        <w:spacing w:after="0"/>
        <w:rPr>
          <w:rFonts w:cstheme="minorHAnsi"/>
        </w:rPr>
      </w:pPr>
      <w:r>
        <w:rPr>
          <w:rFonts w:cstheme="minorHAnsi"/>
        </w:rPr>
        <w:t xml:space="preserve">1:18-32 –Who is the wrath of God revealed against? </w:t>
      </w:r>
    </w:p>
    <w:p w:rsidR="000126C3" w:rsidRDefault="000126C3" w:rsidP="00C8347A">
      <w:pPr>
        <w:spacing w:after="0"/>
        <w:rPr>
          <w:rFonts w:cstheme="minorHAnsi"/>
        </w:rPr>
      </w:pPr>
    </w:p>
    <w:p w:rsidR="000126C3" w:rsidRDefault="000126C3" w:rsidP="00C8347A">
      <w:pPr>
        <w:spacing w:after="0"/>
        <w:rPr>
          <w:rFonts w:cstheme="minorHAnsi"/>
        </w:rPr>
      </w:pPr>
      <w:r>
        <w:rPr>
          <w:rFonts w:cstheme="minorHAnsi"/>
        </w:rPr>
        <w:t xml:space="preserve">What other questions does this passage stir up in you? </w:t>
      </w:r>
    </w:p>
    <w:p w:rsidR="000126C3" w:rsidRDefault="000126C3" w:rsidP="00C8347A">
      <w:pPr>
        <w:spacing w:after="0"/>
        <w:rPr>
          <w:rFonts w:cstheme="minorHAnsi"/>
        </w:rPr>
      </w:pPr>
    </w:p>
    <w:p w:rsidR="009E244A" w:rsidRDefault="009E244A" w:rsidP="00C8347A">
      <w:pPr>
        <w:spacing w:after="0"/>
        <w:rPr>
          <w:rFonts w:cstheme="minorHAnsi"/>
          <w:b/>
          <w:sz w:val="28"/>
          <w:szCs w:val="28"/>
          <w:u w:val="single"/>
        </w:rPr>
      </w:pPr>
    </w:p>
    <w:p w:rsidR="000126C3" w:rsidRPr="009E244A" w:rsidRDefault="000126C3" w:rsidP="00C8347A">
      <w:pPr>
        <w:spacing w:after="0"/>
        <w:rPr>
          <w:rFonts w:ascii="Garamond" w:hAnsi="Garamond" w:cstheme="minorHAnsi"/>
          <w:b/>
          <w:sz w:val="28"/>
          <w:szCs w:val="28"/>
          <w:u w:val="single"/>
        </w:rPr>
      </w:pPr>
      <w:r w:rsidRPr="009E244A">
        <w:rPr>
          <w:rFonts w:ascii="Garamond" w:hAnsi="Garamond" w:cstheme="minorHAnsi"/>
          <w:b/>
          <w:sz w:val="28"/>
          <w:szCs w:val="28"/>
          <w:u w:val="single"/>
        </w:rPr>
        <w:t>READ Romans 2:1-16</w:t>
      </w:r>
    </w:p>
    <w:p w:rsidR="000126C3" w:rsidRDefault="000126C3" w:rsidP="00C8347A">
      <w:pPr>
        <w:spacing w:after="0"/>
        <w:rPr>
          <w:rFonts w:cstheme="minorHAnsi"/>
        </w:rPr>
      </w:pPr>
      <w:r>
        <w:rPr>
          <w:rFonts w:cstheme="minorHAnsi"/>
        </w:rPr>
        <w:t xml:space="preserve">What is Paul saying in this passage? </w:t>
      </w:r>
    </w:p>
    <w:p w:rsidR="00663FDB" w:rsidRDefault="00663FDB" w:rsidP="00C8347A">
      <w:pPr>
        <w:spacing w:after="0"/>
        <w:rPr>
          <w:rFonts w:cstheme="minorHAnsi"/>
        </w:rPr>
      </w:pPr>
    </w:p>
    <w:p w:rsidR="00663FDB" w:rsidRDefault="00663FDB" w:rsidP="00C8347A">
      <w:pPr>
        <w:spacing w:after="0"/>
        <w:rPr>
          <w:rFonts w:cstheme="minorHAnsi"/>
        </w:rPr>
      </w:pPr>
      <w:r>
        <w:rPr>
          <w:rFonts w:cstheme="minorHAnsi"/>
        </w:rPr>
        <w:t>What does this passage “do” to you?</w:t>
      </w:r>
    </w:p>
    <w:p w:rsidR="00663FDB" w:rsidRDefault="00663FDB" w:rsidP="00C8347A">
      <w:pPr>
        <w:spacing w:after="0"/>
        <w:rPr>
          <w:rFonts w:cstheme="minorHAnsi"/>
        </w:rPr>
      </w:pPr>
    </w:p>
    <w:p w:rsidR="00663FDB" w:rsidRPr="00663FDB" w:rsidRDefault="00663FDB" w:rsidP="00C8347A">
      <w:pPr>
        <w:spacing w:after="0"/>
        <w:rPr>
          <w:rFonts w:cstheme="minorHAnsi"/>
          <w:b/>
        </w:rPr>
      </w:pPr>
      <w:r w:rsidRPr="00663FDB">
        <w:rPr>
          <w:rFonts w:cstheme="minorHAnsi"/>
          <w:b/>
        </w:rPr>
        <w:t>Summary of Chapter 2:17-3:20</w:t>
      </w:r>
    </w:p>
    <w:p w:rsidR="00663FDB" w:rsidRDefault="00663FDB" w:rsidP="00C8347A">
      <w:pPr>
        <w:spacing w:after="0"/>
        <w:rPr>
          <w:rFonts w:cstheme="minorHAnsi"/>
        </w:rPr>
      </w:pPr>
      <w:r>
        <w:rPr>
          <w:rFonts w:cstheme="minorHAnsi"/>
        </w:rPr>
        <w:t xml:space="preserve">Paul goes to great lengths to show that Jews (himself included) are also guilty of breaking the law.  Paul also redefines circumcision and the Jewish relationship with God on Spiritual terms rather than outward expressions of law keeping. </w:t>
      </w:r>
    </w:p>
    <w:p w:rsidR="00663FDB" w:rsidRDefault="00663FDB" w:rsidP="00C8347A">
      <w:pPr>
        <w:spacing w:after="0"/>
        <w:rPr>
          <w:rFonts w:cstheme="minorHAnsi"/>
        </w:rPr>
      </w:pPr>
    </w:p>
    <w:p w:rsidR="000126C3" w:rsidRDefault="00663FDB" w:rsidP="00C8347A">
      <w:pPr>
        <w:spacing w:after="0"/>
        <w:rPr>
          <w:rFonts w:cstheme="minorHAnsi"/>
        </w:rPr>
      </w:pPr>
      <w:r>
        <w:rPr>
          <w:rFonts w:ascii="Arial" w:hAnsi="Arial" w:cs="Arial"/>
          <w:b/>
          <w:bCs/>
          <w:sz w:val="20"/>
          <w:szCs w:val="20"/>
          <w:lang w:bidi="he-IL"/>
        </w:rPr>
        <w:t xml:space="preserve">Romans 2:29 </w:t>
      </w:r>
      <w:r>
        <w:rPr>
          <w:rFonts w:ascii="Arial" w:hAnsi="Arial" w:cs="Arial"/>
          <w:sz w:val="20"/>
          <w:szCs w:val="20"/>
          <w:lang w:bidi="he-IL"/>
        </w:rPr>
        <w:t xml:space="preserve">  </w:t>
      </w:r>
      <w:r>
        <w:rPr>
          <w:rFonts w:ascii="Arial" w:hAnsi="Arial" w:cs="Arial"/>
          <w:sz w:val="20"/>
          <w:szCs w:val="20"/>
          <w:vertAlign w:val="superscript"/>
          <w:lang w:bidi="he-IL"/>
        </w:rPr>
        <w:t>29</w:t>
      </w:r>
      <w:r>
        <w:rPr>
          <w:rFonts w:ascii="Arial" w:hAnsi="Arial" w:cs="Arial"/>
          <w:sz w:val="20"/>
          <w:szCs w:val="20"/>
          <w:lang w:bidi="he-IL"/>
        </w:rPr>
        <w:t xml:space="preserve"> Rather, a person is a Jew who is one inwardly, and real circumcision is a matter of the heart-- it is spiritual and not literal. Such a person receives praise not from others but from God.</w:t>
      </w:r>
    </w:p>
    <w:p w:rsidR="000126C3" w:rsidRDefault="000126C3" w:rsidP="00C8347A">
      <w:pPr>
        <w:spacing w:after="0"/>
        <w:rPr>
          <w:rFonts w:cstheme="minorHAnsi"/>
        </w:rPr>
      </w:pPr>
    </w:p>
    <w:p w:rsidR="00663FDB" w:rsidRDefault="00663FDB" w:rsidP="00C8347A">
      <w:pPr>
        <w:spacing w:after="0"/>
        <w:rPr>
          <w:rFonts w:cstheme="minorHAnsi"/>
        </w:rPr>
      </w:pPr>
    </w:p>
    <w:p w:rsidR="00663FDB" w:rsidRPr="009E244A" w:rsidRDefault="009E244A" w:rsidP="00C8347A">
      <w:pPr>
        <w:spacing w:after="0"/>
        <w:rPr>
          <w:rFonts w:ascii="Garamond" w:hAnsi="Garamond" w:cstheme="minorHAnsi"/>
          <w:b/>
          <w:sz w:val="28"/>
          <w:szCs w:val="28"/>
          <w:u w:val="single"/>
        </w:rPr>
      </w:pPr>
      <w:r w:rsidRPr="009E244A">
        <w:rPr>
          <w:rFonts w:ascii="Garamond" w:hAnsi="Garamond" w:cstheme="minorHAnsi"/>
          <w:b/>
          <w:sz w:val="28"/>
          <w:szCs w:val="28"/>
          <w:u w:val="single"/>
        </w:rPr>
        <w:t>READ</w:t>
      </w:r>
      <w:r w:rsidR="00663FDB" w:rsidRPr="009E244A">
        <w:rPr>
          <w:rFonts w:ascii="Garamond" w:hAnsi="Garamond" w:cstheme="minorHAnsi"/>
          <w:b/>
          <w:sz w:val="28"/>
          <w:szCs w:val="28"/>
          <w:u w:val="single"/>
        </w:rPr>
        <w:t xml:space="preserve"> Romans 3:21-31</w:t>
      </w:r>
    </w:p>
    <w:p w:rsidR="00663FDB" w:rsidRDefault="00663FDB" w:rsidP="00C8347A">
      <w:pPr>
        <w:spacing w:after="0"/>
        <w:rPr>
          <w:rFonts w:cstheme="minorHAnsi"/>
        </w:rPr>
      </w:pPr>
      <w:r>
        <w:rPr>
          <w:rFonts w:cstheme="minorHAnsi"/>
        </w:rPr>
        <w:t xml:space="preserve">What are some Old Testament references that Paul is using? </w:t>
      </w:r>
    </w:p>
    <w:p w:rsidR="00663FDB" w:rsidRDefault="00663FDB" w:rsidP="00C8347A">
      <w:pPr>
        <w:spacing w:after="0"/>
        <w:rPr>
          <w:rFonts w:cstheme="minorHAnsi"/>
        </w:rPr>
      </w:pPr>
    </w:p>
    <w:p w:rsidR="00663FDB" w:rsidRDefault="00663FDB" w:rsidP="00C8347A">
      <w:pPr>
        <w:spacing w:after="0"/>
        <w:rPr>
          <w:rFonts w:cstheme="minorHAnsi"/>
        </w:rPr>
      </w:pPr>
      <w:r>
        <w:rPr>
          <w:rFonts w:cstheme="minorHAnsi"/>
        </w:rPr>
        <w:t xml:space="preserve">What is Paul communicating to you in this section? </w:t>
      </w:r>
    </w:p>
    <w:p w:rsidR="00663FDB" w:rsidRDefault="00663FDB" w:rsidP="00C8347A">
      <w:pPr>
        <w:spacing w:after="0"/>
        <w:rPr>
          <w:rFonts w:cstheme="minorHAnsi"/>
        </w:rPr>
      </w:pPr>
    </w:p>
    <w:p w:rsidR="009E244A" w:rsidRDefault="009E244A" w:rsidP="00C8347A">
      <w:pPr>
        <w:spacing w:after="0"/>
        <w:rPr>
          <w:rFonts w:cstheme="minorHAnsi"/>
          <w:b/>
          <w:sz w:val="28"/>
          <w:szCs w:val="28"/>
          <w:u w:val="single"/>
        </w:rPr>
      </w:pPr>
    </w:p>
    <w:p w:rsidR="00663FDB" w:rsidRPr="009E244A" w:rsidRDefault="009E244A" w:rsidP="00C8347A">
      <w:pPr>
        <w:spacing w:after="0"/>
        <w:rPr>
          <w:rFonts w:cstheme="minorHAnsi"/>
          <w:b/>
          <w:sz w:val="28"/>
          <w:szCs w:val="28"/>
          <w:u w:val="single"/>
        </w:rPr>
      </w:pPr>
      <w:r w:rsidRPr="009E244A">
        <w:rPr>
          <w:rFonts w:cstheme="minorHAnsi"/>
          <w:b/>
          <w:sz w:val="28"/>
          <w:szCs w:val="28"/>
          <w:u w:val="single"/>
        </w:rPr>
        <w:t>READ Romans 4:1-3 &amp; 4:13-23</w:t>
      </w:r>
    </w:p>
    <w:p w:rsidR="009E244A" w:rsidRDefault="009E244A" w:rsidP="00C8347A">
      <w:pPr>
        <w:spacing w:after="0"/>
        <w:rPr>
          <w:rFonts w:cstheme="minorHAnsi"/>
        </w:rPr>
      </w:pPr>
      <w:r>
        <w:rPr>
          <w:rFonts w:cstheme="minorHAnsi"/>
        </w:rPr>
        <w:t>How did Abraham become Righteous?</w:t>
      </w:r>
    </w:p>
    <w:p w:rsidR="009E244A" w:rsidRDefault="009E244A" w:rsidP="00C8347A">
      <w:pPr>
        <w:spacing w:after="0"/>
        <w:rPr>
          <w:rFonts w:cstheme="minorHAnsi"/>
        </w:rPr>
      </w:pPr>
    </w:p>
    <w:p w:rsidR="009E244A" w:rsidRDefault="009E244A" w:rsidP="00C8347A">
      <w:pPr>
        <w:spacing w:after="0"/>
        <w:rPr>
          <w:rFonts w:cstheme="minorHAnsi"/>
        </w:rPr>
      </w:pPr>
      <w:r>
        <w:rPr>
          <w:rFonts w:cstheme="minorHAnsi"/>
        </w:rPr>
        <w:t xml:space="preserve">How are we connected with Abraham (and Sarah)?  </w:t>
      </w:r>
    </w:p>
    <w:p w:rsidR="00663FDB" w:rsidRDefault="00663FDB" w:rsidP="00C8347A">
      <w:pPr>
        <w:spacing w:after="0"/>
        <w:rPr>
          <w:rFonts w:cstheme="minorHAnsi"/>
        </w:rPr>
      </w:pPr>
    </w:p>
    <w:p w:rsidR="000126C3" w:rsidRDefault="000126C3" w:rsidP="00C8347A">
      <w:pPr>
        <w:spacing w:after="0"/>
        <w:rPr>
          <w:rFonts w:cstheme="minorHAnsi"/>
        </w:rPr>
      </w:pPr>
    </w:p>
    <w:p w:rsidR="009E244A" w:rsidRDefault="009E244A" w:rsidP="00C8347A">
      <w:pPr>
        <w:spacing w:after="0"/>
        <w:rPr>
          <w:rFonts w:cstheme="minorHAnsi"/>
        </w:rPr>
      </w:pPr>
    </w:p>
    <w:p w:rsidR="009E244A" w:rsidRDefault="009E244A" w:rsidP="00C8347A">
      <w:pPr>
        <w:spacing w:after="0"/>
        <w:rPr>
          <w:rFonts w:cstheme="minorHAnsi"/>
        </w:rPr>
      </w:pPr>
    </w:p>
    <w:p w:rsidR="009E244A" w:rsidRDefault="009E244A" w:rsidP="00C8347A">
      <w:pPr>
        <w:spacing w:after="0"/>
        <w:rPr>
          <w:rFonts w:cstheme="minorHAnsi"/>
        </w:rPr>
      </w:pPr>
    </w:p>
    <w:p w:rsidR="009E244A" w:rsidRDefault="009E244A" w:rsidP="00C8347A">
      <w:pPr>
        <w:spacing w:after="0"/>
        <w:rPr>
          <w:rFonts w:cstheme="minorHAnsi"/>
        </w:rPr>
      </w:pPr>
    </w:p>
    <w:p w:rsidR="009E244A" w:rsidRDefault="009E244A" w:rsidP="00C8347A">
      <w:pPr>
        <w:spacing w:after="0"/>
        <w:rPr>
          <w:rFonts w:cstheme="minorHAnsi"/>
        </w:rPr>
      </w:pPr>
      <w:r>
        <w:rPr>
          <w:rFonts w:cstheme="minorHAnsi"/>
        </w:rPr>
        <w:t>TERMS: (From Pocket Dictionary of Theological Terms)</w:t>
      </w:r>
    </w:p>
    <w:p w:rsidR="009E244A" w:rsidRDefault="009E244A" w:rsidP="00C8347A">
      <w:pPr>
        <w:spacing w:after="0"/>
        <w:rPr>
          <w:rFonts w:cstheme="minorHAnsi"/>
        </w:rPr>
      </w:pPr>
    </w:p>
    <w:p w:rsidR="009E244A" w:rsidRDefault="009E244A" w:rsidP="00C8347A">
      <w:pPr>
        <w:spacing w:after="0"/>
        <w:rPr>
          <w:rFonts w:cstheme="minorHAnsi"/>
        </w:rPr>
      </w:pPr>
      <w:r w:rsidRPr="009E244A">
        <w:rPr>
          <w:rFonts w:cstheme="minorHAnsi"/>
          <w:u w:val="single"/>
        </w:rPr>
        <w:t>Righteousness:</w:t>
      </w:r>
      <w:r>
        <w:rPr>
          <w:rFonts w:cstheme="minorHAnsi"/>
        </w:rPr>
        <w:t xml:space="preserve"> An attribute of God’s being; God’s right and just character, actions and judgements.   God’s righteousness as understood in a covenantal context includes God’s right judgment of both God’s own people and those who oppress them. </w:t>
      </w:r>
    </w:p>
    <w:p w:rsidR="009E244A" w:rsidRDefault="009E244A" w:rsidP="00C8347A">
      <w:pPr>
        <w:spacing w:after="0"/>
        <w:rPr>
          <w:rFonts w:cstheme="minorHAnsi"/>
        </w:rPr>
      </w:pPr>
    </w:p>
    <w:p w:rsidR="009E244A" w:rsidRDefault="009E244A" w:rsidP="00C8347A">
      <w:pPr>
        <w:spacing w:after="0"/>
        <w:rPr>
          <w:rFonts w:cstheme="minorHAnsi"/>
        </w:rPr>
      </w:pPr>
      <w:r w:rsidRPr="009E244A">
        <w:rPr>
          <w:rFonts w:cstheme="minorHAnsi"/>
          <w:u w:val="single"/>
        </w:rPr>
        <w:t>Wrath of God:</w:t>
      </w:r>
      <w:r>
        <w:rPr>
          <w:rFonts w:cstheme="minorHAnsi"/>
        </w:rPr>
        <w:t xml:space="preserve"> The free, subjective and holy response of God to sin and to the evil and wickedness exhibited by creatures in opposition to God. </w:t>
      </w:r>
    </w:p>
    <w:p w:rsidR="009E244A" w:rsidRDefault="009E244A" w:rsidP="00C8347A">
      <w:pPr>
        <w:spacing w:after="0"/>
        <w:rPr>
          <w:rFonts w:cstheme="minorHAnsi"/>
        </w:rPr>
      </w:pPr>
    </w:p>
    <w:p w:rsidR="009E244A" w:rsidRPr="00C8347A" w:rsidRDefault="009E244A" w:rsidP="00C8347A">
      <w:pPr>
        <w:spacing w:after="0"/>
        <w:rPr>
          <w:rFonts w:cstheme="minorHAnsi"/>
        </w:rPr>
      </w:pPr>
      <w:r w:rsidRPr="009E244A">
        <w:rPr>
          <w:rFonts w:cstheme="minorHAnsi"/>
          <w:u w:val="single"/>
        </w:rPr>
        <w:t>Faith:</w:t>
      </w:r>
      <w:r>
        <w:rPr>
          <w:rFonts w:cstheme="minorHAnsi"/>
        </w:rPr>
        <w:t xml:space="preserve"> A biblical word that refers both to intellectual belief and to relational trust or commitment.  </w:t>
      </w:r>
    </w:p>
    <w:sectPr w:rsidR="009E244A" w:rsidRPr="00C8347A" w:rsidSect="00240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88B"/>
    <w:multiLevelType w:val="hybridMultilevel"/>
    <w:tmpl w:val="1D8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A"/>
    <w:rsid w:val="000126C3"/>
    <w:rsid w:val="00240A5F"/>
    <w:rsid w:val="00663FDB"/>
    <w:rsid w:val="009E244A"/>
    <w:rsid w:val="00A2230E"/>
    <w:rsid w:val="00AF108B"/>
    <w:rsid w:val="00C8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CFE3-1AE1-4699-9E25-92E921C3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7A"/>
    <w:rPr>
      <w:color w:val="0563C1" w:themeColor="hyperlink"/>
      <w:u w:val="single"/>
    </w:rPr>
  </w:style>
  <w:style w:type="character" w:styleId="Strong">
    <w:name w:val="Strong"/>
    <w:basedOn w:val="DefaultParagraphFont"/>
    <w:uiPriority w:val="22"/>
    <w:qFormat/>
    <w:rsid w:val="00C8347A"/>
    <w:rPr>
      <w:b/>
      <w:bCs/>
    </w:rPr>
  </w:style>
  <w:style w:type="paragraph" w:styleId="ListParagraph">
    <w:name w:val="List Paragraph"/>
    <w:basedOn w:val="Normal"/>
    <w:uiPriority w:val="34"/>
    <w:qFormat/>
    <w:rsid w:val="00C8347A"/>
    <w:pPr>
      <w:ind w:left="720"/>
      <w:contextualSpacing/>
    </w:pPr>
  </w:style>
  <w:style w:type="paragraph" w:styleId="BalloonText">
    <w:name w:val="Balloon Text"/>
    <w:basedOn w:val="Normal"/>
    <w:link w:val="BalloonTextChar"/>
    <w:uiPriority w:val="99"/>
    <w:semiHidden/>
    <w:unhideWhenUsed/>
    <w:rsid w:val="00A22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cp:lastPrinted>2017-09-14T15:27:00Z</cp:lastPrinted>
  <dcterms:created xsi:type="dcterms:W3CDTF">2017-09-14T14:35:00Z</dcterms:created>
  <dcterms:modified xsi:type="dcterms:W3CDTF">2017-09-14T17:17:00Z</dcterms:modified>
</cp:coreProperties>
</file>