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17289" w14:textId="2BE7AB66" w:rsidR="00526F1F" w:rsidRPr="00AD2BE8" w:rsidRDefault="009D509E" w:rsidP="00EF1372">
      <w:pPr>
        <w:jc w:val="center"/>
        <w:rPr>
          <w:rFonts w:ascii="Garamond" w:hAnsi="Garamond"/>
          <w:b/>
          <w:sz w:val="44"/>
          <w:szCs w:val="44"/>
          <w:u w:val="single"/>
        </w:rPr>
      </w:pPr>
      <w:bookmarkStart w:id="0" w:name="_GoBack"/>
      <w:bookmarkEnd w:id="0"/>
      <w:r w:rsidRPr="00AD2BE8">
        <w:rPr>
          <w:rFonts w:ascii="Garamond" w:hAnsi="Garamond"/>
          <w:b/>
          <w:sz w:val="44"/>
          <w:szCs w:val="44"/>
          <w:u w:val="single"/>
        </w:rPr>
        <w:t>Introduction to t</w:t>
      </w:r>
      <w:r w:rsidR="000F6BF5" w:rsidRPr="00AD2BE8">
        <w:rPr>
          <w:rFonts w:ascii="Garamond" w:hAnsi="Garamond"/>
          <w:b/>
          <w:sz w:val="44"/>
          <w:szCs w:val="44"/>
          <w:u w:val="single"/>
        </w:rPr>
        <w:t>he Apostle Paul</w:t>
      </w:r>
    </w:p>
    <w:p w14:paraId="39B3C03D" w14:textId="0765CD98" w:rsidR="00A717F2" w:rsidRPr="00E51CD9" w:rsidRDefault="000A3ECA">
      <w:pPr>
        <w:rPr>
          <w:rFonts w:cstheme="minorHAnsi"/>
          <w:sz w:val="24"/>
          <w:szCs w:val="24"/>
        </w:rPr>
      </w:pPr>
      <w:r w:rsidRPr="00E51CD9">
        <w:rPr>
          <w:rFonts w:cstheme="minorHAnsi"/>
          <w:b/>
          <w:sz w:val="24"/>
          <w:szCs w:val="24"/>
        </w:rPr>
        <w:t>Born:</w:t>
      </w:r>
      <w:r w:rsidRPr="00E51CD9">
        <w:rPr>
          <w:rFonts w:cstheme="minorHAnsi"/>
          <w:sz w:val="24"/>
          <w:szCs w:val="24"/>
        </w:rPr>
        <w:t xml:space="preserve"> </w:t>
      </w:r>
      <w:r w:rsidR="00BC55D0" w:rsidRPr="00E51CD9">
        <w:rPr>
          <w:rFonts w:cstheme="minorHAnsi"/>
          <w:sz w:val="24"/>
          <w:szCs w:val="24"/>
        </w:rPr>
        <w:t xml:space="preserve">Saul - </w:t>
      </w:r>
      <w:r w:rsidR="009F6601" w:rsidRPr="00E51CD9">
        <w:rPr>
          <w:rFonts w:cstheme="minorHAnsi"/>
          <w:sz w:val="24"/>
          <w:szCs w:val="24"/>
        </w:rPr>
        <w:t>5 BCE – 5 CE</w:t>
      </w:r>
      <w:r w:rsidR="00880214" w:rsidRPr="00E51CD9">
        <w:rPr>
          <w:rFonts w:cstheme="minorHAnsi"/>
          <w:sz w:val="24"/>
          <w:szCs w:val="24"/>
        </w:rPr>
        <w:t xml:space="preserve"> </w:t>
      </w:r>
      <w:r w:rsidR="00EF1372" w:rsidRPr="00E51CD9">
        <w:rPr>
          <w:rFonts w:cstheme="minorHAnsi"/>
          <w:sz w:val="24"/>
          <w:szCs w:val="24"/>
        </w:rPr>
        <w:t xml:space="preserve">  </w:t>
      </w:r>
      <w:r w:rsidR="00EF1372" w:rsidRPr="00E51CD9">
        <w:rPr>
          <w:rFonts w:cstheme="minorHAnsi"/>
          <w:b/>
          <w:sz w:val="24"/>
          <w:szCs w:val="24"/>
        </w:rPr>
        <w:t>Died:</w:t>
      </w:r>
      <w:r w:rsidR="00EF1372" w:rsidRPr="00E51CD9">
        <w:rPr>
          <w:rFonts w:cstheme="minorHAnsi"/>
          <w:sz w:val="24"/>
          <w:szCs w:val="24"/>
        </w:rPr>
        <w:t xml:space="preserve"> </w:t>
      </w:r>
      <w:r w:rsidR="002C5708" w:rsidRPr="00E51CD9">
        <w:rPr>
          <w:rFonts w:cstheme="minorHAnsi"/>
          <w:sz w:val="24"/>
          <w:szCs w:val="24"/>
        </w:rPr>
        <w:t>62CE – 68CE</w:t>
      </w:r>
    </w:p>
    <w:p w14:paraId="3FB6465B" w14:textId="678CF3EB" w:rsidR="00880214" w:rsidRPr="00E51CD9" w:rsidRDefault="00C9415D">
      <w:pPr>
        <w:rPr>
          <w:rFonts w:cstheme="minorHAnsi"/>
          <w:sz w:val="24"/>
          <w:szCs w:val="24"/>
        </w:rPr>
      </w:pPr>
      <w:r w:rsidRPr="00E51CD9">
        <w:rPr>
          <w:rFonts w:ascii="Garamond" w:hAnsi="Garamond"/>
          <w:b/>
          <w:noProof/>
          <w:sz w:val="24"/>
          <w:szCs w:val="24"/>
          <w:u w:val="single"/>
        </w:rPr>
        <w:drawing>
          <wp:anchor distT="0" distB="0" distL="114300" distR="114300" simplePos="0" relativeHeight="251658240" behindDoc="0" locked="0" layoutInCell="1" allowOverlap="1" wp14:anchorId="26CBFF91" wp14:editId="49F62187">
            <wp:simplePos x="0" y="0"/>
            <wp:positionH relativeFrom="column">
              <wp:posOffset>4505325</wp:posOffset>
            </wp:positionH>
            <wp:positionV relativeFrom="paragraph">
              <wp:posOffset>201930</wp:posOffset>
            </wp:positionV>
            <wp:extent cx="2200275" cy="2076450"/>
            <wp:effectExtent l="0" t="0" r="9525" b="0"/>
            <wp:wrapSquare wrapText="bothSides"/>
            <wp:docPr id="7" name="Picture 7"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anchor>
        </w:drawing>
      </w:r>
      <w:r w:rsidR="00880214" w:rsidRPr="00E51CD9">
        <w:rPr>
          <w:rFonts w:cstheme="minorHAnsi"/>
          <w:b/>
          <w:sz w:val="24"/>
          <w:szCs w:val="24"/>
        </w:rPr>
        <w:t>From:</w:t>
      </w:r>
      <w:r w:rsidR="00880214" w:rsidRPr="00E51CD9">
        <w:rPr>
          <w:rFonts w:cstheme="minorHAnsi"/>
          <w:sz w:val="24"/>
          <w:szCs w:val="24"/>
        </w:rPr>
        <w:t xml:space="preserve"> Tarsus</w:t>
      </w:r>
      <w:r w:rsidR="00DC67BB" w:rsidRPr="00E51CD9">
        <w:rPr>
          <w:rFonts w:cstheme="minorHAnsi"/>
          <w:sz w:val="24"/>
          <w:szCs w:val="24"/>
        </w:rPr>
        <w:t xml:space="preserve"> (Roman Citizen) </w:t>
      </w:r>
    </w:p>
    <w:p w14:paraId="372668E2" w14:textId="24750A98" w:rsidR="000F62EE" w:rsidRPr="00E51CD9" w:rsidRDefault="00417B11">
      <w:pPr>
        <w:rPr>
          <w:rFonts w:cstheme="minorHAnsi"/>
          <w:sz w:val="24"/>
          <w:szCs w:val="24"/>
        </w:rPr>
      </w:pPr>
      <w:r w:rsidRPr="00E51CD9">
        <w:rPr>
          <w:rFonts w:cstheme="minorHAnsi"/>
          <w:b/>
          <w:sz w:val="24"/>
          <w:szCs w:val="24"/>
        </w:rPr>
        <w:t>Religion:</w:t>
      </w:r>
      <w:r w:rsidRPr="00E51CD9">
        <w:rPr>
          <w:rFonts w:cstheme="minorHAnsi"/>
          <w:sz w:val="24"/>
          <w:szCs w:val="24"/>
        </w:rPr>
        <w:t xml:space="preserve"> Je</w:t>
      </w:r>
      <w:r w:rsidR="0099298A" w:rsidRPr="00E51CD9">
        <w:rPr>
          <w:rFonts w:cstheme="minorHAnsi"/>
          <w:sz w:val="24"/>
          <w:szCs w:val="24"/>
        </w:rPr>
        <w:t xml:space="preserve">wish </w:t>
      </w:r>
      <w:r w:rsidR="00E95F06" w:rsidRPr="00E51CD9">
        <w:rPr>
          <w:rFonts w:cstheme="minorHAnsi"/>
          <w:sz w:val="24"/>
          <w:szCs w:val="24"/>
        </w:rPr>
        <w:t>–</w:t>
      </w:r>
      <w:r w:rsidR="0099298A" w:rsidRPr="00E51CD9">
        <w:rPr>
          <w:rFonts w:cstheme="minorHAnsi"/>
          <w:sz w:val="24"/>
          <w:szCs w:val="24"/>
        </w:rPr>
        <w:t xml:space="preserve"> </w:t>
      </w:r>
      <w:r w:rsidR="00E95F06" w:rsidRPr="00E51CD9">
        <w:rPr>
          <w:rFonts w:cstheme="minorHAnsi"/>
          <w:sz w:val="24"/>
          <w:szCs w:val="24"/>
        </w:rPr>
        <w:t xml:space="preserve">from the tribe of Benjamin </w:t>
      </w:r>
    </w:p>
    <w:p w14:paraId="392434D2" w14:textId="52C411F4" w:rsidR="00D43F28" w:rsidRPr="00E51CD9" w:rsidRDefault="00AD2BE8" w:rsidP="00341449">
      <w:pPr>
        <w:ind w:left="720" w:hanging="720"/>
        <w:rPr>
          <w:rFonts w:cstheme="minorHAnsi"/>
          <w:sz w:val="24"/>
          <w:szCs w:val="24"/>
        </w:rPr>
      </w:pPr>
      <w:r w:rsidRPr="00E51CD9">
        <w:rPr>
          <w:rFonts w:cstheme="minorHAnsi"/>
          <w:noProof/>
          <w:sz w:val="24"/>
          <w:szCs w:val="24"/>
        </w:rPr>
        <w:drawing>
          <wp:anchor distT="0" distB="0" distL="114300" distR="114300" simplePos="0" relativeHeight="251659264" behindDoc="0" locked="0" layoutInCell="1" allowOverlap="1" wp14:anchorId="0E6D26DE" wp14:editId="0F8D1EF4">
            <wp:simplePos x="0" y="0"/>
            <wp:positionH relativeFrom="column">
              <wp:posOffset>4305300</wp:posOffset>
            </wp:positionH>
            <wp:positionV relativeFrom="paragraph">
              <wp:posOffset>1866265</wp:posOffset>
            </wp:positionV>
            <wp:extent cx="2550160" cy="1676400"/>
            <wp:effectExtent l="0" t="0" r="2540" b="0"/>
            <wp:wrapSquare wrapText="bothSides"/>
            <wp:docPr id="8" name="Picture 8" descr="Image result for ta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s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16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F28" w:rsidRPr="00E51CD9">
        <w:rPr>
          <w:rFonts w:cstheme="minorHAnsi"/>
          <w:b/>
          <w:sz w:val="24"/>
          <w:szCs w:val="24"/>
        </w:rPr>
        <w:t>Work:</w:t>
      </w:r>
      <w:r w:rsidR="00D43F28" w:rsidRPr="00E51CD9">
        <w:rPr>
          <w:rFonts w:cstheme="minorHAnsi"/>
          <w:sz w:val="24"/>
          <w:szCs w:val="24"/>
        </w:rPr>
        <w:t xml:space="preserve"> </w:t>
      </w:r>
      <w:r w:rsidR="008E42F2" w:rsidRPr="00E51CD9">
        <w:rPr>
          <w:rFonts w:cstheme="minorHAnsi"/>
          <w:sz w:val="24"/>
          <w:szCs w:val="24"/>
        </w:rPr>
        <w:tab/>
      </w:r>
      <w:r w:rsidR="00196C68" w:rsidRPr="00E51CD9">
        <w:rPr>
          <w:rFonts w:cstheme="minorHAnsi"/>
          <w:sz w:val="24"/>
          <w:szCs w:val="24"/>
        </w:rPr>
        <w:t xml:space="preserve">Pharisee </w:t>
      </w:r>
      <w:r w:rsidR="00BC55D0" w:rsidRPr="00E51CD9">
        <w:rPr>
          <w:rFonts w:cstheme="minorHAnsi"/>
          <w:sz w:val="24"/>
          <w:szCs w:val="24"/>
        </w:rPr>
        <w:t>–</w:t>
      </w:r>
      <w:r w:rsidR="00752676" w:rsidRPr="00E51CD9">
        <w:rPr>
          <w:rFonts w:cstheme="minorHAnsi"/>
          <w:sz w:val="24"/>
          <w:szCs w:val="24"/>
        </w:rPr>
        <w:t xml:space="preserve"> Saul</w:t>
      </w:r>
      <w:r w:rsidR="00BC55D0" w:rsidRPr="00E51CD9">
        <w:rPr>
          <w:rFonts w:cstheme="minorHAnsi"/>
          <w:sz w:val="24"/>
          <w:szCs w:val="24"/>
        </w:rPr>
        <w:t xml:space="preserve">/Paul was from a religious family and with his education he became a </w:t>
      </w:r>
      <w:r w:rsidR="005C0C1B" w:rsidRPr="00E51CD9">
        <w:rPr>
          <w:rFonts w:cstheme="minorHAnsi"/>
          <w:sz w:val="24"/>
          <w:szCs w:val="24"/>
        </w:rPr>
        <w:t>leader among a political/social gro</w:t>
      </w:r>
      <w:r w:rsidR="00DC67BB" w:rsidRPr="00E51CD9">
        <w:rPr>
          <w:rFonts w:cstheme="minorHAnsi"/>
          <w:sz w:val="24"/>
          <w:szCs w:val="24"/>
        </w:rPr>
        <w:t xml:space="preserve">up known as the Pharisees.  The Pharisees were </w:t>
      </w:r>
      <w:r w:rsidR="003C30C2" w:rsidRPr="00E51CD9">
        <w:rPr>
          <w:rFonts w:cstheme="minorHAnsi"/>
          <w:sz w:val="24"/>
          <w:szCs w:val="24"/>
        </w:rPr>
        <w:t>opposed to the Hellenization of Hebrew culture</w:t>
      </w:r>
      <w:r w:rsidR="006B5BB3" w:rsidRPr="00E51CD9">
        <w:rPr>
          <w:rFonts w:cstheme="minorHAnsi"/>
          <w:sz w:val="24"/>
          <w:szCs w:val="24"/>
        </w:rPr>
        <w:t xml:space="preserve">, </w:t>
      </w:r>
      <w:r w:rsidR="00B75F01" w:rsidRPr="00E51CD9">
        <w:rPr>
          <w:rFonts w:cstheme="minorHAnsi"/>
          <w:sz w:val="24"/>
          <w:szCs w:val="24"/>
        </w:rPr>
        <w:t xml:space="preserve">had a strong </w:t>
      </w:r>
      <w:r w:rsidR="00826E32" w:rsidRPr="00E51CD9">
        <w:rPr>
          <w:rFonts w:cstheme="minorHAnsi"/>
          <w:sz w:val="24"/>
          <w:szCs w:val="24"/>
        </w:rPr>
        <w:t>emphasis of upholding the Mosaic law</w:t>
      </w:r>
      <w:r w:rsidR="004C0DB5" w:rsidRPr="00E51CD9">
        <w:rPr>
          <w:rFonts w:cstheme="minorHAnsi"/>
          <w:sz w:val="24"/>
          <w:szCs w:val="24"/>
        </w:rPr>
        <w:t xml:space="preserve">.  Compared to the </w:t>
      </w:r>
      <w:r w:rsidR="001818C7" w:rsidRPr="00E51CD9">
        <w:rPr>
          <w:rFonts w:cstheme="minorHAnsi"/>
          <w:sz w:val="24"/>
          <w:szCs w:val="24"/>
        </w:rPr>
        <w:t>Sadducees</w:t>
      </w:r>
      <w:r w:rsidR="004C0DB5" w:rsidRPr="00E51CD9">
        <w:rPr>
          <w:rFonts w:cstheme="minorHAnsi"/>
          <w:sz w:val="24"/>
          <w:szCs w:val="24"/>
        </w:rPr>
        <w:t xml:space="preserve"> who </w:t>
      </w:r>
      <w:r w:rsidR="00FB391C" w:rsidRPr="00E51CD9">
        <w:rPr>
          <w:rFonts w:cstheme="minorHAnsi"/>
          <w:sz w:val="24"/>
          <w:szCs w:val="24"/>
        </w:rPr>
        <w:t xml:space="preserve">only followed the </w:t>
      </w:r>
      <w:r w:rsidR="001818C7" w:rsidRPr="00E51CD9">
        <w:rPr>
          <w:rFonts w:cstheme="minorHAnsi"/>
          <w:sz w:val="24"/>
          <w:szCs w:val="24"/>
        </w:rPr>
        <w:t>Greek version of the T</w:t>
      </w:r>
      <w:r w:rsidR="00FB391C" w:rsidRPr="00E51CD9">
        <w:rPr>
          <w:rFonts w:cstheme="minorHAnsi"/>
          <w:sz w:val="24"/>
          <w:szCs w:val="24"/>
        </w:rPr>
        <w:t xml:space="preserve">orah (with </w:t>
      </w:r>
      <w:r w:rsidR="001818C7" w:rsidRPr="00E51CD9">
        <w:rPr>
          <w:rFonts w:cstheme="minorHAnsi"/>
          <w:sz w:val="24"/>
          <w:szCs w:val="24"/>
        </w:rPr>
        <w:t>Greek</w:t>
      </w:r>
      <w:r w:rsidR="00FB391C" w:rsidRPr="00E51CD9">
        <w:rPr>
          <w:rFonts w:cstheme="minorHAnsi"/>
          <w:sz w:val="24"/>
          <w:szCs w:val="24"/>
        </w:rPr>
        <w:t xml:space="preserve"> philosophical updates) the Pharisees </w:t>
      </w:r>
      <w:r w:rsidR="007717F1" w:rsidRPr="00E51CD9">
        <w:rPr>
          <w:rFonts w:cstheme="minorHAnsi"/>
          <w:sz w:val="24"/>
          <w:szCs w:val="24"/>
        </w:rPr>
        <w:t xml:space="preserve">used the ancient </w:t>
      </w:r>
      <w:r w:rsidR="001818C7" w:rsidRPr="00E51CD9">
        <w:rPr>
          <w:rFonts w:cstheme="minorHAnsi"/>
          <w:sz w:val="24"/>
          <w:szCs w:val="24"/>
        </w:rPr>
        <w:t>Hebrew</w:t>
      </w:r>
      <w:r w:rsidR="007717F1" w:rsidRPr="00E51CD9">
        <w:rPr>
          <w:rFonts w:cstheme="minorHAnsi"/>
          <w:sz w:val="24"/>
          <w:szCs w:val="24"/>
        </w:rPr>
        <w:t xml:space="preserve"> </w:t>
      </w:r>
      <w:r w:rsidR="001818C7" w:rsidRPr="00E51CD9">
        <w:rPr>
          <w:rFonts w:cstheme="minorHAnsi"/>
          <w:sz w:val="24"/>
          <w:szCs w:val="24"/>
        </w:rPr>
        <w:t>Torah</w:t>
      </w:r>
      <w:r w:rsidR="007717F1" w:rsidRPr="00E51CD9">
        <w:rPr>
          <w:rFonts w:cstheme="minorHAnsi"/>
          <w:sz w:val="24"/>
          <w:szCs w:val="24"/>
        </w:rPr>
        <w:t xml:space="preserve"> with the prophets, </w:t>
      </w:r>
      <w:r w:rsidR="001818C7" w:rsidRPr="00E51CD9">
        <w:rPr>
          <w:rFonts w:cstheme="minorHAnsi"/>
          <w:sz w:val="24"/>
          <w:szCs w:val="24"/>
        </w:rPr>
        <w:t xml:space="preserve">writings, and oral </w:t>
      </w:r>
      <w:r w:rsidR="00170C68" w:rsidRPr="00E51CD9">
        <w:rPr>
          <w:rFonts w:cstheme="minorHAnsi"/>
          <w:sz w:val="24"/>
          <w:szCs w:val="24"/>
        </w:rPr>
        <w:t xml:space="preserve">traditions, including belief in the resurrection of the dead.  </w:t>
      </w:r>
    </w:p>
    <w:p w14:paraId="19B0602F" w14:textId="0DF172A6" w:rsidR="00244756" w:rsidRPr="00E51CD9" w:rsidRDefault="00244756" w:rsidP="00341449">
      <w:pPr>
        <w:ind w:left="720"/>
        <w:rPr>
          <w:rFonts w:cstheme="minorHAnsi"/>
          <w:sz w:val="24"/>
          <w:szCs w:val="24"/>
        </w:rPr>
      </w:pPr>
      <w:r w:rsidRPr="00E51CD9">
        <w:rPr>
          <w:rFonts w:cstheme="minorHAnsi"/>
          <w:sz w:val="24"/>
          <w:szCs w:val="24"/>
        </w:rPr>
        <w:t xml:space="preserve">As a Pharisee Paul was an active persecutor of the Early Church. Taking a role in </w:t>
      </w:r>
      <w:r w:rsidR="00654777" w:rsidRPr="00E51CD9">
        <w:rPr>
          <w:rFonts w:cstheme="minorHAnsi"/>
          <w:sz w:val="24"/>
          <w:szCs w:val="24"/>
        </w:rPr>
        <w:t>persecuting and even</w:t>
      </w:r>
      <w:r w:rsidR="00E9679D" w:rsidRPr="00E51CD9">
        <w:rPr>
          <w:rFonts w:cstheme="minorHAnsi"/>
          <w:sz w:val="24"/>
          <w:szCs w:val="24"/>
        </w:rPr>
        <w:t xml:space="preserve"> killing those who confessed Jesus as God</w:t>
      </w:r>
      <w:r w:rsidR="00654777" w:rsidRPr="00E51CD9">
        <w:rPr>
          <w:rFonts w:cstheme="minorHAnsi"/>
          <w:sz w:val="24"/>
          <w:szCs w:val="24"/>
        </w:rPr>
        <w:t xml:space="preserve">, which was seen as blasphemy. </w:t>
      </w:r>
    </w:p>
    <w:p w14:paraId="1D5C7506" w14:textId="3C8DAFBC" w:rsidR="00196C68" w:rsidRPr="00E51CD9" w:rsidRDefault="00196C68" w:rsidP="00341449">
      <w:pPr>
        <w:ind w:left="720"/>
        <w:rPr>
          <w:rFonts w:cstheme="minorHAnsi"/>
          <w:sz w:val="24"/>
          <w:szCs w:val="24"/>
        </w:rPr>
      </w:pPr>
      <w:r w:rsidRPr="00E51CD9">
        <w:rPr>
          <w:rFonts w:cstheme="minorHAnsi"/>
          <w:sz w:val="24"/>
          <w:szCs w:val="24"/>
        </w:rPr>
        <w:t xml:space="preserve">Tent maker </w:t>
      </w:r>
      <w:r w:rsidR="000C5599" w:rsidRPr="00E51CD9">
        <w:rPr>
          <w:rFonts w:cstheme="minorHAnsi"/>
          <w:sz w:val="24"/>
          <w:szCs w:val="24"/>
        </w:rPr>
        <w:t>–</w:t>
      </w:r>
      <w:r w:rsidRPr="00E51CD9">
        <w:rPr>
          <w:rFonts w:cstheme="minorHAnsi"/>
          <w:sz w:val="24"/>
          <w:szCs w:val="24"/>
        </w:rPr>
        <w:t xml:space="preserve"> </w:t>
      </w:r>
      <w:r w:rsidR="000C5599" w:rsidRPr="00E51CD9">
        <w:rPr>
          <w:rFonts w:cstheme="minorHAnsi"/>
          <w:sz w:val="24"/>
          <w:szCs w:val="24"/>
        </w:rPr>
        <w:t>Acts 18 reveals that in his initial Christian Minis</w:t>
      </w:r>
      <w:r w:rsidR="00681733" w:rsidRPr="00E51CD9">
        <w:rPr>
          <w:rFonts w:cstheme="minorHAnsi"/>
          <w:sz w:val="24"/>
          <w:szCs w:val="24"/>
        </w:rPr>
        <w:t xml:space="preserve">try Paul worked as a tent maker.  </w:t>
      </w:r>
    </w:p>
    <w:p w14:paraId="0F65CCA9" w14:textId="4685C1D0" w:rsidR="00681733" w:rsidRPr="00E51CD9" w:rsidRDefault="00681733" w:rsidP="00341449">
      <w:pPr>
        <w:ind w:left="720"/>
        <w:rPr>
          <w:rFonts w:cstheme="minorHAnsi"/>
          <w:sz w:val="24"/>
          <w:szCs w:val="24"/>
        </w:rPr>
      </w:pPr>
      <w:r w:rsidRPr="00E51CD9">
        <w:rPr>
          <w:rFonts w:cstheme="minorHAnsi"/>
          <w:sz w:val="24"/>
          <w:szCs w:val="24"/>
        </w:rPr>
        <w:t xml:space="preserve">Missionary – Later </w:t>
      </w:r>
      <w:r w:rsidR="00752676" w:rsidRPr="00E51CD9">
        <w:rPr>
          <w:rFonts w:cstheme="minorHAnsi"/>
          <w:sz w:val="24"/>
          <w:szCs w:val="24"/>
        </w:rPr>
        <w:t xml:space="preserve">ministry was conducted primarily through offerings and the kindness of communities that provided for Paul and his colleagues. </w:t>
      </w:r>
    </w:p>
    <w:p w14:paraId="65A34ACA" w14:textId="21BD0E6F" w:rsidR="009F6601" w:rsidRPr="00E51CD9" w:rsidRDefault="004D00F7" w:rsidP="00197AAA">
      <w:pPr>
        <w:ind w:left="720" w:hanging="720"/>
        <w:rPr>
          <w:rFonts w:cstheme="minorHAnsi"/>
          <w:sz w:val="24"/>
          <w:szCs w:val="24"/>
        </w:rPr>
      </w:pPr>
      <w:r w:rsidRPr="00E51CD9">
        <w:rPr>
          <w:rFonts w:cstheme="minorHAnsi"/>
          <w:b/>
          <w:noProof/>
          <w:color w:val="222222"/>
          <w:sz w:val="24"/>
          <w:szCs w:val="24"/>
        </w:rPr>
        <mc:AlternateContent>
          <mc:Choice Requires="wps">
            <w:drawing>
              <wp:anchor distT="45720" distB="45720" distL="114300" distR="114300" simplePos="0" relativeHeight="251661312" behindDoc="0" locked="0" layoutInCell="1" allowOverlap="1" wp14:anchorId="441A95B0" wp14:editId="63E27378">
                <wp:simplePos x="0" y="0"/>
                <wp:positionH relativeFrom="column">
                  <wp:posOffset>552450</wp:posOffset>
                </wp:positionH>
                <wp:positionV relativeFrom="paragraph">
                  <wp:posOffset>911860</wp:posOffset>
                </wp:positionV>
                <wp:extent cx="5781675" cy="13144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314450"/>
                        </a:xfrm>
                        <a:prstGeom prst="rect">
                          <a:avLst/>
                        </a:prstGeom>
                        <a:solidFill>
                          <a:srgbClr val="FFFFFF"/>
                        </a:solidFill>
                        <a:ln w="9525">
                          <a:solidFill>
                            <a:srgbClr val="000000"/>
                          </a:solidFill>
                          <a:miter lim="800000"/>
                          <a:headEnd/>
                          <a:tailEnd/>
                        </a:ln>
                      </wps:spPr>
                      <wps:txbx>
                        <w:txbxContent>
                          <w:p w14:paraId="12C0484B" w14:textId="0174AFC5" w:rsidR="00F41154" w:rsidRDefault="00F41154" w:rsidP="004D00F7">
                            <w:pPr>
                              <w:spacing w:before="240"/>
                            </w:pPr>
                            <w:r>
                              <w:rPr>
                                <w:rFonts w:ascii="Arial" w:hAnsi="Arial" w:cs="Arial"/>
                                <w:color w:val="222222"/>
                                <w:sz w:val="21"/>
                                <w:szCs w:val="21"/>
                                <w:shd w:val="clear" w:color="auto" w:fill="FFFFFF"/>
                              </w:rPr>
                              <w:t>Stoicism is predominantly a philosophy of personal ethics which is informed by its system of logic and its views on the natural world. According to its teachings, as social beings, the path to happiness for humans is found in accepting this moment as it presents itself, by not allowing ourselves to be controlled by our desire for pleasure or our fear of pain, by using our minds to understand the world around us and to do our part in nature's plan, and by working together and treating others in a fair and just manner.</w:t>
                            </w:r>
                            <w:r w:rsidR="00B2294F">
                              <w:rPr>
                                <w:rFonts w:ascii="Arial" w:hAnsi="Arial" w:cs="Arial"/>
                                <w:color w:val="222222"/>
                                <w:sz w:val="21"/>
                                <w:szCs w:val="21"/>
                                <w:shd w:val="clear" w:color="auto" w:fill="FFFFFF"/>
                              </w:rPr>
                              <w:t xml:space="preserve"> </w:t>
                            </w:r>
                            <w:r w:rsidR="004D00F7">
                              <w:rPr>
                                <w:rFonts w:ascii="Arial" w:hAnsi="Arial" w:cs="Arial"/>
                                <w:color w:val="222222"/>
                                <w:sz w:val="21"/>
                                <w:szCs w:val="21"/>
                                <w:shd w:val="clear" w:color="auto" w:fill="FFFFFF"/>
                              </w:rPr>
                              <w:t>(</w:t>
                            </w:r>
                            <w:r w:rsidR="004D00F7" w:rsidRPr="004D00F7">
                              <w:rPr>
                                <w:rFonts w:ascii="Arial" w:hAnsi="Arial" w:cs="Arial"/>
                                <w:color w:val="222222"/>
                                <w:sz w:val="21"/>
                                <w:szCs w:val="21"/>
                                <w:shd w:val="clear" w:color="auto" w:fill="FFFFFF"/>
                              </w:rPr>
                              <w:t>https://en.wikipedia.org/wiki/Stoicism</w:t>
                            </w:r>
                            <w:r w:rsidR="004D00F7">
                              <w:rPr>
                                <w:rFonts w:ascii="Arial" w:hAnsi="Arial" w:cs="Arial"/>
                                <w:color w:val="222222"/>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A95B0" id="_x0000_t202" coordsize="21600,21600" o:spt="202" path="m,l,21600r21600,l21600,xe">
                <v:stroke joinstyle="miter"/>
                <v:path gradientshapeok="t" o:connecttype="rect"/>
              </v:shapetype>
              <v:shape id="Text Box 2" o:spid="_x0000_s1026" type="#_x0000_t202" style="position:absolute;left:0;text-align:left;margin-left:43.5pt;margin-top:71.8pt;width:455.25pt;height:1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">
                <v:textbox>
                  <w:txbxContent>
                    <w:p w14:paraId="12C0484B" w14:textId="0174AFC5" w:rsidR="00F41154" w:rsidRDefault="00F41154" w:rsidP="004D00F7">
                      <w:pPr>
                        <w:spacing w:before="240"/>
                      </w:pPr>
                      <w:r>
                        <w:rPr>
                          <w:rFonts w:ascii="Arial" w:hAnsi="Arial" w:cs="Arial"/>
                          <w:color w:val="222222"/>
                          <w:sz w:val="21"/>
                          <w:szCs w:val="21"/>
                          <w:shd w:val="clear" w:color="auto" w:fill="FFFFFF"/>
                        </w:rPr>
                        <w:t>Stoicism is predominantly a philosophy of personal ethics which is informed by its system of logic and its views on the natural world. According to its teachings, as social beings, the path to happiness for humans is found in accepting this moment as it presents itself, by not allowing ourselves to be controlled by our desire for pleasure or our fear of pain, by using our minds to understand the world around us and to do our part in nature's plan, and by working together and treating others in a fair and just manner.</w:t>
                      </w:r>
                      <w:r w:rsidR="00B2294F">
                        <w:rPr>
                          <w:rFonts w:ascii="Arial" w:hAnsi="Arial" w:cs="Arial"/>
                          <w:color w:val="222222"/>
                          <w:sz w:val="21"/>
                          <w:szCs w:val="21"/>
                          <w:shd w:val="clear" w:color="auto" w:fill="FFFFFF"/>
                        </w:rPr>
                        <w:t xml:space="preserve"> </w:t>
                      </w:r>
                      <w:r w:rsidR="004D00F7">
                        <w:rPr>
                          <w:rFonts w:ascii="Arial" w:hAnsi="Arial" w:cs="Arial"/>
                          <w:color w:val="222222"/>
                          <w:sz w:val="21"/>
                          <w:szCs w:val="21"/>
                          <w:shd w:val="clear" w:color="auto" w:fill="FFFFFF"/>
                        </w:rPr>
                        <w:t>(</w:t>
                      </w:r>
                      <w:r w:rsidR="004D00F7" w:rsidRPr="004D00F7">
                        <w:rPr>
                          <w:rFonts w:ascii="Arial" w:hAnsi="Arial" w:cs="Arial"/>
                          <w:color w:val="222222"/>
                          <w:sz w:val="21"/>
                          <w:szCs w:val="21"/>
                          <w:shd w:val="clear" w:color="auto" w:fill="FFFFFF"/>
                        </w:rPr>
                        <w:t>https://en.wikipedia.org/wiki/Stoicism</w:t>
                      </w:r>
                      <w:r w:rsidR="004D00F7">
                        <w:rPr>
                          <w:rFonts w:ascii="Arial" w:hAnsi="Arial" w:cs="Arial"/>
                          <w:color w:val="222222"/>
                          <w:sz w:val="21"/>
                          <w:szCs w:val="21"/>
                          <w:shd w:val="clear" w:color="auto" w:fill="FFFFFF"/>
                        </w:rPr>
                        <w:t>)</w:t>
                      </w:r>
                    </w:p>
                  </w:txbxContent>
                </v:textbox>
                <w10:wrap type="topAndBottom"/>
              </v:shape>
            </w:pict>
          </mc:Fallback>
        </mc:AlternateContent>
      </w:r>
      <w:r w:rsidR="00F77B7C" w:rsidRPr="00E51CD9">
        <w:rPr>
          <w:rFonts w:cstheme="minorHAnsi"/>
          <w:b/>
          <w:sz w:val="24"/>
          <w:szCs w:val="24"/>
        </w:rPr>
        <w:t>Education:</w:t>
      </w:r>
      <w:r w:rsidR="00F77B7C" w:rsidRPr="00E51CD9">
        <w:rPr>
          <w:rFonts w:cstheme="minorHAnsi"/>
          <w:sz w:val="24"/>
          <w:szCs w:val="24"/>
        </w:rPr>
        <w:t xml:space="preserve"> </w:t>
      </w:r>
      <w:r w:rsidR="00325E2A" w:rsidRPr="00E51CD9">
        <w:rPr>
          <w:rFonts w:cstheme="minorHAnsi"/>
          <w:sz w:val="24"/>
          <w:szCs w:val="24"/>
        </w:rPr>
        <w:t>Acts 22:3 t</w:t>
      </w:r>
      <w:r w:rsidR="00D979AD" w:rsidRPr="00E51CD9">
        <w:rPr>
          <w:rFonts w:cstheme="minorHAnsi"/>
          <w:sz w:val="24"/>
          <w:szCs w:val="24"/>
        </w:rPr>
        <w:t>ells us he studied under Gamaliel one of the most noted R</w:t>
      </w:r>
      <w:r w:rsidR="00DC63B7" w:rsidRPr="00E51CD9">
        <w:rPr>
          <w:rFonts w:cstheme="minorHAnsi"/>
          <w:sz w:val="24"/>
          <w:szCs w:val="24"/>
        </w:rPr>
        <w:t>abbis</w:t>
      </w:r>
      <w:r w:rsidR="00D979AD" w:rsidRPr="00E51CD9">
        <w:rPr>
          <w:rFonts w:cstheme="minorHAnsi"/>
          <w:sz w:val="24"/>
          <w:szCs w:val="24"/>
        </w:rPr>
        <w:t xml:space="preserve"> in history. </w:t>
      </w:r>
      <w:r w:rsidR="00DC63B7" w:rsidRPr="00E51CD9">
        <w:rPr>
          <w:rFonts w:cstheme="minorHAnsi"/>
          <w:sz w:val="24"/>
          <w:szCs w:val="24"/>
        </w:rPr>
        <w:t xml:space="preserve">Paul attended the Hillel School which was noted for giving its students a balanced education.  </w:t>
      </w:r>
      <w:r w:rsidR="005C060B" w:rsidRPr="00E51CD9">
        <w:rPr>
          <w:rFonts w:cstheme="minorHAnsi"/>
          <w:sz w:val="24"/>
          <w:szCs w:val="24"/>
        </w:rPr>
        <w:t xml:space="preserve">Paul likely had broad exposure to classical literature, </w:t>
      </w:r>
      <w:r w:rsidR="00170C68" w:rsidRPr="00E51CD9">
        <w:rPr>
          <w:rFonts w:cstheme="minorHAnsi"/>
          <w:sz w:val="24"/>
          <w:szCs w:val="24"/>
        </w:rPr>
        <w:t>philosophy,</w:t>
      </w:r>
      <w:r w:rsidR="005C060B" w:rsidRPr="00E51CD9">
        <w:rPr>
          <w:rFonts w:cstheme="minorHAnsi"/>
          <w:sz w:val="24"/>
          <w:szCs w:val="24"/>
        </w:rPr>
        <w:t xml:space="preserve"> and ethics.  </w:t>
      </w:r>
      <w:r w:rsidR="00494A34" w:rsidRPr="00E51CD9">
        <w:rPr>
          <w:rFonts w:cstheme="minorHAnsi"/>
          <w:sz w:val="24"/>
          <w:szCs w:val="24"/>
        </w:rPr>
        <w:t xml:space="preserve"> In his letters, Paul often drew upon his knowledge of Stoic Philosophy. </w:t>
      </w:r>
    </w:p>
    <w:p w14:paraId="1CD79225" w14:textId="128F625C" w:rsidR="00374692" w:rsidRPr="00E51CD9" w:rsidRDefault="00374692" w:rsidP="009D509E">
      <w:pPr>
        <w:pStyle w:val="NormalWeb"/>
        <w:shd w:val="clear" w:color="auto" w:fill="FFFFFF"/>
        <w:spacing w:before="120" w:beforeAutospacing="0" w:after="120" w:afterAutospacing="0"/>
        <w:rPr>
          <w:rFonts w:asciiTheme="minorHAnsi" w:hAnsiTheme="minorHAnsi" w:cstheme="minorHAnsi"/>
          <w:color w:val="222222"/>
        </w:rPr>
      </w:pPr>
      <w:r w:rsidRPr="00E51CD9">
        <w:rPr>
          <w:rFonts w:asciiTheme="minorHAnsi" w:hAnsiTheme="minorHAnsi" w:cstheme="minorHAnsi"/>
          <w:b/>
          <w:color w:val="222222"/>
        </w:rPr>
        <w:t>Conversion:</w:t>
      </w:r>
      <w:r w:rsidRPr="00E51CD9">
        <w:rPr>
          <w:rFonts w:asciiTheme="minorHAnsi" w:hAnsiTheme="minorHAnsi" w:cstheme="minorHAnsi"/>
          <w:color w:val="222222"/>
        </w:rPr>
        <w:t xml:space="preserve"> </w:t>
      </w:r>
      <w:r w:rsidR="008E42F2" w:rsidRPr="00E51CD9">
        <w:rPr>
          <w:rFonts w:asciiTheme="minorHAnsi" w:hAnsiTheme="minorHAnsi" w:cstheme="minorHAnsi"/>
          <w:color w:val="222222"/>
        </w:rPr>
        <w:tab/>
      </w:r>
      <w:r w:rsidRPr="00E51CD9">
        <w:rPr>
          <w:rFonts w:asciiTheme="minorHAnsi" w:hAnsiTheme="minorHAnsi" w:cstheme="minorHAnsi"/>
          <w:color w:val="222222"/>
        </w:rPr>
        <w:t>Read Acts Chapter 9</w:t>
      </w:r>
      <w:r w:rsidR="00250AF1" w:rsidRPr="00E51CD9">
        <w:rPr>
          <w:rFonts w:asciiTheme="minorHAnsi" w:hAnsiTheme="minorHAnsi" w:cstheme="minorHAnsi"/>
          <w:color w:val="222222"/>
        </w:rPr>
        <w:t>:1-22</w:t>
      </w:r>
    </w:p>
    <w:p w14:paraId="1E9B32F9" w14:textId="0A414A89" w:rsidR="008E42F2" w:rsidRPr="00E51CD9" w:rsidRDefault="003D1E11" w:rsidP="00197AAA">
      <w:pPr>
        <w:pStyle w:val="NormalWeb"/>
        <w:shd w:val="clear" w:color="auto" w:fill="FFFFFF"/>
        <w:spacing w:before="120" w:beforeAutospacing="0" w:after="120" w:afterAutospacing="0"/>
        <w:ind w:left="720" w:hanging="720"/>
        <w:rPr>
          <w:rFonts w:asciiTheme="minorHAnsi" w:hAnsiTheme="minorHAnsi" w:cstheme="minorHAnsi"/>
          <w:color w:val="222222"/>
        </w:rPr>
      </w:pPr>
      <w:r w:rsidRPr="00E51CD9">
        <w:rPr>
          <w:rFonts w:asciiTheme="minorHAnsi" w:hAnsiTheme="minorHAnsi" w:cstheme="minorHAnsi"/>
          <w:b/>
          <w:color w:val="222222"/>
        </w:rPr>
        <w:t>Early Min</w:t>
      </w:r>
      <w:r w:rsidR="00197AAA" w:rsidRPr="00E51CD9">
        <w:rPr>
          <w:rFonts w:asciiTheme="minorHAnsi" w:hAnsiTheme="minorHAnsi" w:cstheme="minorHAnsi"/>
          <w:b/>
          <w:color w:val="222222"/>
        </w:rPr>
        <w:t>istry:</w:t>
      </w:r>
      <w:r w:rsidR="00197AAA" w:rsidRPr="00E51CD9">
        <w:rPr>
          <w:rFonts w:asciiTheme="minorHAnsi" w:hAnsiTheme="minorHAnsi" w:cstheme="minorHAnsi"/>
          <w:color w:val="222222"/>
        </w:rPr>
        <w:t xml:space="preserve"> </w:t>
      </w:r>
      <w:r w:rsidR="00C228BF" w:rsidRPr="00E51CD9">
        <w:rPr>
          <w:rFonts w:asciiTheme="minorHAnsi" w:hAnsiTheme="minorHAnsi" w:cstheme="minorHAnsi"/>
          <w:color w:val="222222"/>
        </w:rPr>
        <w:t xml:space="preserve">In the letter to the Galatians Paul describes </w:t>
      </w:r>
      <w:r w:rsidR="004F5EA2" w:rsidRPr="00E51CD9">
        <w:rPr>
          <w:rFonts w:asciiTheme="minorHAnsi" w:hAnsiTheme="minorHAnsi" w:cstheme="minorHAnsi"/>
          <w:color w:val="222222"/>
        </w:rPr>
        <w:t xml:space="preserve">going to Arabia (some speculate to Mount Sainai to meditate) then returning to Damascus to live.  </w:t>
      </w:r>
      <w:r w:rsidR="003E284E" w:rsidRPr="00E51CD9">
        <w:rPr>
          <w:rFonts w:asciiTheme="minorHAnsi" w:hAnsiTheme="minorHAnsi" w:cstheme="minorHAnsi"/>
          <w:color w:val="222222"/>
        </w:rPr>
        <w:t>Paul then</w:t>
      </w:r>
      <w:r w:rsidR="00D57514" w:rsidRPr="00E51CD9">
        <w:rPr>
          <w:rFonts w:asciiTheme="minorHAnsi" w:hAnsiTheme="minorHAnsi" w:cstheme="minorHAnsi"/>
          <w:color w:val="222222"/>
        </w:rPr>
        <w:t xml:space="preserve"> worked as a tent maker for 3 years </w:t>
      </w:r>
      <w:r w:rsidR="00736327" w:rsidRPr="00E51CD9">
        <w:rPr>
          <w:rFonts w:asciiTheme="minorHAnsi" w:hAnsiTheme="minorHAnsi" w:cstheme="minorHAnsi"/>
          <w:color w:val="222222"/>
        </w:rPr>
        <w:t xml:space="preserve">ministering locally </w:t>
      </w:r>
      <w:r w:rsidR="00D57514" w:rsidRPr="00E51CD9">
        <w:rPr>
          <w:rFonts w:asciiTheme="minorHAnsi" w:hAnsiTheme="minorHAnsi" w:cstheme="minorHAnsi"/>
          <w:color w:val="222222"/>
        </w:rPr>
        <w:t>before going to Jerusa</w:t>
      </w:r>
      <w:r w:rsidR="00A652F4" w:rsidRPr="00E51CD9">
        <w:rPr>
          <w:rFonts w:asciiTheme="minorHAnsi" w:hAnsiTheme="minorHAnsi" w:cstheme="minorHAnsi"/>
          <w:color w:val="222222"/>
        </w:rPr>
        <w:t>lem to meet the other Apostles</w:t>
      </w:r>
      <w:r w:rsidR="007371C8" w:rsidRPr="00E51CD9">
        <w:rPr>
          <w:rFonts w:asciiTheme="minorHAnsi" w:hAnsiTheme="minorHAnsi" w:cstheme="minorHAnsi"/>
          <w:color w:val="222222"/>
        </w:rPr>
        <w:t xml:space="preserve"> and receive a blessing/commissioning of his ministry to the Gentiles.</w:t>
      </w:r>
      <w:r w:rsidR="00A652F4" w:rsidRPr="00E51CD9">
        <w:rPr>
          <w:rFonts w:asciiTheme="minorHAnsi" w:hAnsiTheme="minorHAnsi" w:cstheme="minorHAnsi"/>
          <w:color w:val="222222"/>
        </w:rPr>
        <w:t xml:space="preserve">  On his first missionary journey, Paul is </w:t>
      </w:r>
      <w:r w:rsidR="002A46AF" w:rsidRPr="00E51CD9">
        <w:rPr>
          <w:rFonts w:asciiTheme="minorHAnsi" w:hAnsiTheme="minorHAnsi" w:cstheme="minorHAnsi"/>
          <w:color w:val="222222"/>
        </w:rPr>
        <w:t xml:space="preserve">sent as an apprentice to a more established Christian, Barnabas. </w:t>
      </w:r>
    </w:p>
    <w:p w14:paraId="4CEF0051" w14:textId="60F21C99" w:rsidR="00F35843" w:rsidRDefault="00F35843" w:rsidP="009D509E">
      <w:pPr>
        <w:pStyle w:val="NormalWeb"/>
        <w:shd w:val="clear" w:color="auto" w:fill="FFFFFF"/>
        <w:spacing w:before="120" w:beforeAutospacing="0" w:after="120" w:afterAutospacing="0"/>
        <w:rPr>
          <w:rFonts w:asciiTheme="minorHAnsi" w:hAnsiTheme="minorHAnsi" w:cstheme="minorHAnsi"/>
          <w:color w:val="222222"/>
          <w:sz w:val="22"/>
          <w:szCs w:val="22"/>
        </w:rPr>
      </w:pPr>
    </w:p>
    <w:p w14:paraId="327D5A37" w14:textId="5A42F3DC" w:rsidR="00F35843" w:rsidRPr="00FF5A0B" w:rsidRDefault="00F35843" w:rsidP="00E52591">
      <w:pPr>
        <w:spacing w:after="0" w:line="240" w:lineRule="auto"/>
        <w:rPr>
          <w:b/>
          <w:sz w:val="24"/>
          <w:szCs w:val="24"/>
          <w:u w:val="single"/>
        </w:rPr>
      </w:pPr>
      <w:r w:rsidRPr="00FF5A0B">
        <w:rPr>
          <w:b/>
          <w:sz w:val="24"/>
          <w:szCs w:val="24"/>
          <w:u w:val="single"/>
        </w:rPr>
        <w:lastRenderedPageBreak/>
        <w:t>Timeline of Paul’s Christian Ministry:</w:t>
      </w:r>
      <w:r w:rsidR="007A541B" w:rsidRPr="00FF5A0B">
        <w:rPr>
          <w:rStyle w:val="FootnoteReference"/>
          <w:b/>
          <w:sz w:val="24"/>
          <w:szCs w:val="24"/>
          <w:u w:val="single"/>
        </w:rPr>
        <w:footnoteReference w:id="1"/>
      </w:r>
    </w:p>
    <w:p w14:paraId="0DFAC241" w14:textId="77777777" w:rsidR="00F35843" w:rsidRPr="00FF5A0B" w:rsidRDefault="00F35843" w:rsidP="00E52591">
      <w:pPr>
        <w:spacing w:after="0" w:line="240" w:lineRule="auto"/>
        <w:rPr>
          <w:b/>
          <w:sz w:val="24"/>
          <w:szCs w:val="24"/>
        </w:rPr>
      </w:pPr>
      <w:r w:rsidRPr="00FF5A0B">
        <w:rPr>
          <w:b/>
          <w:sz w:val="24"/>
          <w:szCs w:val="24"/>
        </w:rPr>
        <w:t>Year</w:t>
      </w:r>
      <w:r w:rsidRPr="00FF5A0B">
        <w:rPr>
          <w:b/>
          <w:sz w:val="24"/>
          <w:szCs w:val="24"/>
        </w:rPr>
        <w:tab/>
      </w:r>
      <w:r w:rsidRPr="00FF5A0B">
        <w:rPr>
          <w:b/>
          <w:sz w:val="24"/>
          <w:szCs w:val="24"/>
        </w:rPr>
        <w:tab/>
        <w:t>Event</w:t>
      </w:r>
    </w:p>
    <w:p w14:paraId="67FAFC05" w14:textId="77777777" w:rsidR="00F35843" w:rsidRPr="00FF5A0B" w:rsidRDefault="00F35843" w:rsidP="00E52591">
      <w:pPr>
        <w:spacing w:after="0" w:line="240" w:lineRule="auto"/>
        <w:rPr>
          <w:sz w:val="24"/>
          <w:szCs w:val="24"/>
        </w:rPr>
      </w:pPr>
      <w:r w:rsidRPr="00FF5A0B">
        <w:rPr>
          <w:sz w:val="24"/>
          <w:szCs w:val="24"/>
        </w:rPr>
        <w:t>33</w:t>
      </w:r>
      <w:r w:rsidRPr="00FF5A0B">
        <w:rPr>
          <w:sz w:val="24"/>
          <w:szCs w:val="24"/>
        </w:rPr>
        <w:tab/>
      </w:r>
      <w:r w:rsidRPr="00FF5A0B">
        <w:rPr>
          <w:sz w:val="24"/>
          <w:szCs w:val="24"/>
        </w:rPr>
        <w:tab/>
        <w:t>Paul’s conversion/call near Damascus (Gal 1:17, Acts 9:1-22 [22:6-21; 26:12-18])</w:t>
      </w:r>
    </w:p>
    <w:p w14:paraId="22A345CD" w14:textId="77777777" w:rsidR="00F35843" w:rsidRPr="00FF5A0B" w:rsidRDefault="00F35843" w:rsidP="00E52591">
      <w:pPr>
        <w:spacing w:after="0" w:line="240" w:lineRule="auto"/>
        <w:rPr>
          <w:sz w:val="24"/>
          <w:szCs w:val="24"/>
        </w:rPr>
      </w:pPr>
      <w:r w:rsidRPr="00FF5A0B">
        <w:rPr>
          <w:sz w:val="24"/>
          <w:szCs w:val="24"/>
        </w:rPr>
        <w:t>35</w:t>
      </w:r>
      <w:r w:rsidRPr="00FF5A0B">
        <w:rPr>
          <w:sz w:val="24"/>
          <w:szCs w:val="24"/>
        </w:rPr>
        <w:tab/>
      </w:r>
      <w:r w:rsidRPr="00FF5A0B">
        <w:rPr>
          <w:sz w:val="24"/>
          <w:szCs w:val="24"/>
        </w:rPr>
        <w:tab/>
        <w:t>1</w:t>
      </w:r>
      <w:r w:rsidRPr="00FF5A0B">
        <w:rPr>
          <w:sz w:val="24"/>
          <w:szCs w:val="24"/>
          <w:vertAlign w:val="superscript"/>
        </w:rPr>
        <w:t>st</w:t>
      </w:r>
      <w:r w:rsidRPr="00FF5A0B">
        <w:rPr>
          <w:sz w:val="24"/>
          <w:szCs w:val="24"/>
        </w:rPr>
        <w:t xml:space="preserve"> Journey to Jerusalem (Gal 1:18-20; Acts 9:26-29)</w:t>
      </w:r>
    </w:p>
    <w:p w14:paraId="6CB99838" w14:textId="77777777" w:rsidR="00F35843" w:rsidRPr="00FF5A0B" w:rsidRDefault="00F35843" w:rsidP="00E52591">
      <w:pPr>
        <w:spacing w:after="0" w:line="240" w:lineRule="auto"/>
        <w:rPr>
          <w:sz w:val="24"/>
          <w:szCs w:val="24"/>
        </w:rPr>
      </w:pPr>
      <w:r w:rsidRPr="00FF5A0B">
        <w:rPr>
          <w:sz w:val="24"/>
          <w:szCs w:val="24"/>
        </w:rPr>
        <w:t>47-48</w:t>
      </w:r>
      <w:r w:rsidRPr="00FF5A0B">
        <w:rPr>
          <w:sz w:val="24"/>
          <w:szCs w:val="24"/>
        </w:rPr>
        <w:tab/>
      </w:r>
      <w:r w:rsidRPr="00FF5A0B">
        <w:rPr>
          <w:sz w:val="24"/>
          <w:szCs w:val="24"/>
        </w:rPr>
        <w:tab/>
        <w:t>Mission from Antioch to Asia (Phil 4:15; Acts 13-14) – 1</w:t>
      </w:r>
      <w:r w:rsidRPr="00FF5A0B">
        <w:rPr>
          <w:sz w:val="24"/>
          <w:szCs w:val="24"/>
          <w:vertAlign w:val="superscript"/>
        </w:rPr>
        <w:t>st</w:t>
      </w:r>
      <w:r w:rsidRPr="00FF5A0B">
        <w:rPr>
          <w:sz w:val="24"/>
          <w:szCs w:val="24"/>
        </w:rPr>
        <w:t xml:space="preserve"> Missionary Journey</w:t>
      </w:r>
    </w:p>
    <w:p w14:paraId="271198E0" w14:textId="77777777" w:rsidR="00F35843" w:rsidRPr="00FF5A0B" w:rsidRDefault="00F35843" w:rsidP="00E52591">
      <w:pPr>
        <w:spacing w:after="0" w:line="240" w:lineRule="auto"/>
        <w:rPr>
          <w:sz w:val="24"/>
          <w:szCs w:val="24"/>
        </w:rPr>
      </w:pPr>
      <w:r w:rsidRPr="00FF5A0B">
        <w:rPr>
          <w:sz w:val="24"/>
          <w:szCs w:val="24"/>
        </w:rPr>
        <w:t>48</w:t>
      </w:r>
      <w:r w:rsidRPr="00FF5A0B">
        <w:rPr>
          <w:sz w:val="24"/>
          <w:szCs w:val="24"/>
        </w:rPr>
        <w:tab/>
      </w:r>
      <w:r w:rsidRPr="00FF5A0B">
        <w:rPr>
          <w:sz w:val="24"/>
          <w:szCs w:val="24"/>
        </w:rPr>
        <w:tab/>
        <w:t>2</w:t>
      </w:r>
      <w:r w:rsidRPr="00FF5A0B">
        <w:rPr>
          <w:sz w:val="24"/>
          <w:szCs w:val="24"/>
          <w:vertAlign w:val="superscript"/>
        </w:rPr>
        <w:t>nd</w:t>
      </w:r>
      <w:r w:rsidRPr="00FF5A0B">
        <w:rPr>
          <w:sz w:val="24"/>
          <w:szCs w:val="24"/>
        </w:rPr>
        <w:t xml:space="preserve"> Journey to Jerusalem: the Jerusalem Council (Gal 2:1-10; Acts 15:1-12)</w:t>
      </w:r>
    </w:p>
    <w:p w14:paraId="69229F04" w14:textId="77777777" w:rsidR="00F35843" w:rsidRPr="00FF5A0B" w:rsidRDefault="00F35843" w:rsidP="00E52591">
      <w:pPr>
        <w:spacing w:after="0" w:line="240" w:lineRule="auto"/>
        <w:ind w:left="1440" w:hanging="1440"/>
        <w:rPr>
          <w:sz w:val="24"/>
          <w:szCs w:val="24"/>
        </w:rPr>
      </w:pPr>
      <w:r w:rsidRPr="00FF5A0B">
        <w:rPr>
          <w:sz w:val="24"/>
          <w:szCs w:val="24"/>
        </w:rPr>
        <w:t>49</w:t>
      </w:r>
      <w:r w:rsidRPr="00FF5A0B">
        <w:rPr>
          <w:sz w:val="24"/>
          <w:szCs w:val="24"/>
        </w:rPr>
        <w:tab/>
        <w:t xml:space="preserve">Macedonian mission from Galatia to Athens (1 Cor. 16:1, 2 Cor. 11:9, Gal 4:13, 1 Thess. 2:2, 3:1; Phil 4:15-16; Acts 16:6) </w:t>
      </w:r>
    </w:p>
    <w:p w14:paraId="703B4DE4" w14:textId="77777777" w:rsidR="00F35843" w:rsidRPr="00FF5A0B" w:rsidRDefault="00F35843" w:rsidP="00E52591">
      <w:pPr>
        <w:spacing w:after="0" w:line="240" w:lineRule="auto"/>
        <w:ind w:left="1440" w:hanging="1440"/>
        <w:rPr>
          <w:sz w:val="24"/>
          <w:szCs w:val="24"/>
        </w:rPr>
      </w:pPr>
      <w:r w:rsidRPr="00FF5A0B">
        <w:rPr>
          <w:sz w:val="24"/>
          <w:szCs w:val="24"/>
        </w:rPr>
        <w:t>49-52</w:t>
      </w:r>
      <w:r w:rsidRPr="00FF5A0B">
        <w:rPr>
          <w:sz w:val="24"/>
          <w:szCs w:val="24"/>
        </w:rPr>
        <w:tab/>
        <w:t xml:space="preserve">Claudius’s Decree (Acts 18:2); Corinthian Mission (2 Cor. 1:19; 11:7-9; 1 Thess. 3:6; Acts 18:11) </w:t>
      </w:r>
    </w:p>
    <w:p w14:paraId="2E28242F" w14:textId="77777777" w:rsidR="00F35843" w:rsidRPr="00FF5A0B" w:rsidRDefault="00F35843" w:rsidP="00E52591">
      <w:pPr>
        <w:spacing w:after="0" w:line="240" w:lineRule="auto"/>
        <w:ind w:left="1440" w:hanging="1440"/>
        <w:rPr>
          <w:b/>
          <w:sz w:val="24"/>
          <w:szCs w:val="24"/>
        </w:rPr>
      </w:pPr>
      <w:r w:rsidRPr="00FF5A0B">
        <w:rPr>
          <w:b/>
          <w:sz w:val="24"/>
          <w:szCs w:val="24"/>
        </w:rPr>
        <w:t xml:space="preserve">50 </w:t>
      </w:r>
      <w:r w:rsidRPr="00FF5A0B">
        <w:rPr>
          <w:b/>
          <w:sz w:val="24"/>
          <w:szCs w:val="24"/>
        </w:rPr>
        <w:tab/>
        <w:t>Paul writes 1-2 Thessalonians</w:t>
      </w:r>
    </w:p>
    <w:p w14:paraId="5500D865" w14:textId="77777777" w:rsidR="00F35843" w:rsidRPr="00FF5A0B" w:rsidRDefault="00F35843" w:rsidP="00E52591">
      <w:pPr>
        <w:spacing w:after="0" w:line="240" w:lineRule="auto"/>
        <w:ind w:left="1440" w:hanging="1440"/>
        <w:rPr>
          <w:sz w:val="24"/>
          <w:szCs w:val="24"/>
        </w:rPr>
      </w:pPr>
      <w:r w:rsidRPr="00FF5A0B">
        <w:rPr>
          <w:sz w:val="24"/>
          <w:szCs w:val="24"/>
        </w:rPr>
        <w:t>53-56</w:t>
      </w:r>
      <w:r w:rsidRPr="00FF5A0B">
        <w:rPr>
          <w:sz w:val="24"/>
          <w:szCs w:val="24"/>
        </w:rPr>
        <w:tab/>
        <w:t>Ephesian Mission (1 Cor. 16:1-8, Acts 19)</w:t>
      </w:r>
    </w:p>
    <w:p w14:paraId="1C7A72CF" w14:textId="77777777" w:rsidR="00F35843" w:rsidRPr="00FF5A0B" w:rsidRDefault="00F35843" w:rsidP="00E52591">
      <w:pPr>
        <w:spacing w:after="0" w:line="240" w:lineRule="auto"/>
        <w:ind w:left="1440" w:hanging="1440"/>
        <w:rPr>
          <w:b/>
          <w:sz w:val="24"/>
          <w:szCs w:val="24"/>
        </w:rPr>
      </w:pPr>
      <w:r w:rsidRPr="00FF5A0B">
        <w:rPr>
          <w:b/>
          <w:sz w:val="24"/>
          <w:szCs w:val="24"/>
        </w:rPr>
        <w:t>53</w:t>
      </w:r>
      <w:r w:rsidRPr="00FF5A0B">
        <w:rPr>
          <w:b/>
          <w:sz w:val="24"/>
          <w:szCs w:val="24"/>
        </w:rPr>
        <w:tab/>
        <w:t>Paul Writes Galatians</w:t>
      </w:r>
    </w:p>
    <w:p w14:paraId="20933A0E" w14:textId="77777777" w:rsidR="00F35843" w:rsidRPr="00FF5A0B" w:rsidRDefault="00F35843" w:rsidP="00E52591">
      <w:pPr>
        <w:spacing w:after="0" w:line="240" w:lineRule="auto"/>
        <w:ind w:left="1440" w:hanging="1440"/>
        <w:rPr>
          <w:b/>
          <w:sz w:val="24"/>
          <w:szCs w:val="24"/>
        </w:rPr>
      </w:pPr>
      <w:r w:rsidRPr="00FF5A0B">
        <w:rPr>
          <w:b/>
          <w:sz w:val="24"/>
          <w:szCs w:val="24"/>
        </w:rPr>
        <w:t>54</w:t>
      </w:r>
      <w:r w:rsidRPr="00FF5A0B">
        <w:rPr>
          <w:b/>
          <w:sz w:val="24"/>
          <w:szCs w:val="24"/>
        </w:rPr>
        <w:tab/>
        <w:t>Paul writes 1 Corinthians</w:t>
      </w:r>
    </w:p>
    <w:p w14:paraId="4B26F02B" w14:textId="77777777" w:rsidR="00F35843" w:rsidRPr="00FF5A0B" w:rsidRDefault="00F35843" w:rsidP="00E52591">
      <w:pPr>
        <w:spacing w:after="0" w:line="240" w:lineRule="auto"/>
        <w:ind w:left="1440" w:hanging="1440"/>
        <w:rPr>
          <w:b/>
          <w:sz w:val="24"/>
          <w:szCs w:val="24"/>
        </w:rPr>
      </w:pPr>
      <w:r w:rsidRPr="00FF5A0B">
        <w:rPr>
          <w:b/>
          <w:sz w:val="24"/>
          <w:szCs w:val="24"/>
        </w:rPr>
        <w:t>55</w:t>
      </w:r>
      <w:r w:rsidRPr="00FF5A0B">
        <w:rPr>
          <w:b/>
          <w:sz w:val="24"/>
          <w:szCs w:val="24"/>
        </w:rPr>
        <w:tab/>
        <w:t>Paul writes Philippians and Philemon</w:t>
      </w:r>
    </w:p>
    <w:p w14:paraId="2FD88D98" w14:textId="77777777" w:rsidR="00F35843" w:rsidRPr="00FF5A0B" w:rsidRDefault="00F35843" w:rsidP="00E52591">
      <w:pPr>
        <w:spacing w:after="0" w:line="240" w:lineRule="auto"/>
        <w:ind w:left="1440" w:hanging="1440"/>
        <w:rPr>
          <w:b/>
          <w:sz w:val="24"/>
          <w:szCs w:val="24"/>
        </w:rPr>
      </w:pPr>
      <w:r w:rsidRPr="00FF5A0B">
        <w:rPr>
          <w:b/>
          <w:sz w:val="24"/>
          <w:szCs w:val="24"/>
        </w:rPr>
        <w:t>55-56</w:t>
      </w:r>
      <w:r w:rsidRPr="00FF5A0B">
        <w:rPr>
          <w:b/>
          <w:sz w:val="24"/>
          <w:szCs w:val="24"/>
        </w:rPr>
        <w:tab/>
        <w:t>Paul writes 2 Corinthians</w:t>
      </w:r>
    </w:p>
    <w:p w14:paraId="21BCD03F" w14:textId="77777777" w:rsidR="00F35843" w:rsidRPr="00FF5A0B" w:rsidRDefault="00F35843" w:rsidP="00E52591">
      <w:pPr>
        <w:spacing w:after="0" w:line="240" w:lineRule="auto"/>
        <w:ind w:left="1440" w:hanging="1440"/>
        <w:rPr>
          <w:sz w:val="24"/>
          <w:szCs w:val="24"/>
        </w:rPr>
      </w:pPr>
      <w:r w:rsidRPr="00FF5A0B">
        <w:rPr>
          <w:sz w:val="24"/>
          <w:szCs w:val="24"/>
        </w:rPr>
        <w:t>56</w:t>
      </w:r>
      <w:r w:rsidRPr="00FF5A0B">
        <w:rPr>
          <w:sz w:val="24"/>
          <w:szCs w:val="24"/>
        </w:rPr>
        <w:tab/>
        <w:t xml:space="preserve">Paul’s Painful return to Corinth (2 Cor. 13:2) </w:t>
      </w:r>
    </w:p>
    <w:p w14:paraId="638DB410" w14:textId="77777777" w:rsidR="00F35843" w:rsidRPr="00FF5A0B" w:rsidRDefault="00F35843" w:rsidP="00E52591">
      <w:pPr>
        <w:spacing w:after="0" w:line="240" w:lineRule="auto"/>
        <w:ind w:left="1440" w:hanging="1440"/>
        <w:rPr>
          <w:sz w:val="24"/>
          <w:szCs w:val="24"/>
        </w:rPr>
      </w:pPr>
      <w:r w:rsidRPr="00FF5A0B">
        <w:rPr>
          <w:sz w:val="24"/>
          <w:szCs w:val="24"/>
        </w:rPr>
        <w:t>57</w:t>
      </w:r>
      <w:r w:rsidRPr="00FF5A0B">
        <w:rPr>
          <w:sz w:val="24"/>
          <w:szCs w:val="24"/>
        </w:rPr>
        <w:tab/>
        <w:t>3</w:t>
      </w:r>
      <w:r w:rsidRPr="00FF5A0B">
        <w:rPr>
          <w:sz w:val="24"/>
          <w:szCs w:val="24"/>
          <w:vertAlign w:val="superscript"/>
        </w:rPr>
        <w:t>rd</w:t>
      </w:r>
      <w:r w:rsidRPr="00FF5A0B">
        <w:rPr>
          <w:sz w:val="24"/>
          <w:szCs w:val="24"/>
        </w:rPr>
        <w:t xml:space="preserve"> Visit to Corinth (2 Cor. 13:1, Acts 20:1-3)</w:t>
      </w:r>
    </w:p>
    <w:p w14:paraId="4E41A5F9" w14:textId="77777777" w:rsidR="00F35843" w:rsidRPr="00FF5A0B" w:rsidRDefault="00F35843" w:rsidP="00E52591">
      <w:pPr>
        <w:spacing w:after="0" w:line="240" w:lineRule="auto"/>
        <w:ind w:left="1440" w:hanging="1440"/>
        <w:rPr>
          <w:b/>
          <w:sz w:val="24"/>
          <w:szCs w:val="24"/>
        </w:rPr>
      </w:pPr>
      <w:r w:rsidRPr="00FF5A0B">
        <w:rPr>
          <w:b/>
          <w:sz w:val="24"/>
          <w:szCs w:val="24"/>
        </w:rPr>
        <w:t>57</w:t>
      </w:r>
      <w:r w:rsidRPr="00FF5A0B">
        <w:rPr>
          <w:b/>
          <w:sz w:val="24"/>
          <w:szCs w:val="24"/>
        </w:rPr>
        <w:tab/>
        <w:t>Paul writes Romans</w:t>
      </w:r>
    </w:p>
    <w:p w14:paraId="47892B55" w14:textId="77777777" w:rsidR="00F35843" w:rsidRPr="00FF5A0B" w:rsidRDefault="00F35843" w:rsidP="00E52591">
      <w:pPr>
        <w:spacing w:after="0" w:line="240" w:lineRule="auto"/>
        <w:ind w:left="1440" w:hanging="1440"/>
        <w:rPr>
          <w:sz w:val="24"/>
          <w:szCs w:val="24"/>
        </w:rPr>
      </w:pPr>
      <w:r w:rsidRPr="00FF5A0B">
        <w:rPr>
          <w:sz w:val="24"/>
          <w:szCs w:val="24"/>
        </w:rPr>
        <w:t>57</w:t>
      </w:r>
      <w:r w:rsidRPr="00FF5A0B">
        <w:rPr>
          <w:sz w:val="24"/>
          <w:szCs w:val="24"/>
        </w:rPr>
        <w:tab/>
        <w:t>3</w:t>
      </w:r>
      <w:r w:rsidRPr="00FF5A0B">
        <w:rPr>
          <w:sz w:val="24"/>
          <w:szCs w:val="24"/>
          <w:vertAlign w:val="superscript"/>
        </w:rPr>
        <w:t>rd</w:t>
      </w:r>
      <w:r w:rsidRPr="00FF5A0B">
        <w:rPr>
          <w:sz w:val="24"/>
          <w:szCs w:val="24"/>
        </w:rPr>
        <w:t xml:space="preserve"> Journey to Jerusalem (Rom. 15:22-27; Acts 21:15- 23:30)</w:t>
      </w:r>
    </w:p>
    <w:p w14:paraId="7450289A" w14:textId="77777777" w:rsidR="00F35843" w:rsidRPr="00FF5A0B" w:rsidRDefault="00F35843" w:rsidP="00E52591">
      <w:pPr>
        <w:spacing w:after="0" w:line="240" w:lineRule="auto"/>
        <w:ind w:left="1440" w:hanging="1440"/>
        <w:rPr>
          <w:sz w:val="24"/>
          <w:szCs w:val="24"/>
        </w:rPr>
      </w:pPr>
      <w:r w:rsidRPr="00FF5A0B">
        <w:rPr>
          <w:sz w:val="24"/>
          <w:szCs w:val="24"/>
        </w:rPr>
        <w:t>57-59</w:t>
      </w:r>
      <w:r w:rsidRPr="00FF5A0B">
        <w:rPr>
          <w:sz w:val="24"/>
          <w:szCs w:val="24"/>
        </w:rPr>
        <w:tab/>
        <w:t xml:space="preserve">Imprisonment and legal “trial” in Caesarea (Acts 23:31-26:21) </w:t>
      </w:r>
    </w:p>
    <w:p w14:paraId="42329C26" w14:textId="77777777" w:rsidR="00F35843" w:rsidRPr="00FF5A0B" w:rsidRDefault="00F35843" w:rsidP="00E52591">
      <w:pPr>
        <w:spacing w:after="0" w:line="240" w:lineRule="auto"/>
        <w:ind w:left="1440" w:hanging="1440"/>
        <w:rPr>
          <w:b/>
          <w:sz w:val="24"/>
          <w:szCs w:val="24"/>
        </w:rPr>
      </w:pPr>
      <w:r w:rsidRPr="00FF5A0B">
        <w:rPr>
          <w:b/>
          <w:sz w:val="24"/>
          <w:szCs w:val="24"/>
        </w:rPr>
        <w:t>58</w:t>
      </w:r>
      <w:r w:rsidRPr="00FF5A0B">
        <w:rPr>
          <w:b/>
          <w:sz w:val="24"/>
          <w:szCs w:val="24"/>
        </w:rPr>
        <w:tab/>
        <w:t>Paul writes Colossians (And Ephesians?)</w:t>
      </w:r>
    </w:p>
    <w:p w14:paraId="2A9D2F8E" w14:textId="77777777" w:rsidR="00F35843" w:rsidRPr="00FF5A0B" w:rsidRDefault="00F35843" w:rsidP="00E52591">
      <w:pPr>
        <w:spacing w:after="0" w:line="240" w:lineRule="auto"/>
        <w:ind w:left="1440" w:hanging="1440"/>
        <w:rPr>
          <w:sz w:val="24"/>
          <w:szCs w:val="24"/>
        </w:rPr>
      </w:pPr>
      <w:r w:rsidRPr="00FF5A0B">
        <w:rPr>
          <w:sz w:val="24"/>
          <w:szCs w:val="24"/>
        </w:rPr>
        <w:t>60-62</w:t>
      </w:r>
      <w:r w:rsidRPr="00FF5A0B">
        <w:rPr>
          <w:sz w:val="24"/>
          <w:szCs w:val="24"/>
        </w:rPr>
        <w:tab/>
        <w:t>Arrival and imprisonment in Rome (Acts 28:15-31)</w:t>
      </w:r>
    </w:p>
    <w:p w14:paraId="6B361494" w14:textId="34369FA4" w:rsidR="00F35843" w:rsidRPr="00FF5A0B" w:rsidRDefault="00F35843" w:rsidP="00E52591">
      <w:pPr>
        <w:spacing w:after="0" w:line="240" w:lineRule="auto"/>
        <w:ind w:left="1440" w:hanging="1440"/>
        <w:rPr>
          <w:sz w:val="24"/>
          <w:szCs w:val="24"/>
        </w:rPr>
      </w:pPr>
      <w:r w:rsidRPr="00FF5A0B">
        <w:rPr>
          <w:sz w:val="24"/>
          <w:szCs w:val="24"/>
        </w:rPr>
        <w:t>62-?</w:t>
      </w:r>
      <w:r w:rsidRPr="00FF5A0B">
        <w:rPr>
          <w:sz w:val="24"/>
          <w:szCs w:val="24"/>
        </w:rPr>
        <w:tab/>
        <w:t>Paul’s Mission in Spain (Rom 15:22-24); Paul writes to Timothy and Titus?</w:t>
      </w:r>
    </w:p>
    <w:p w14:paraId="64038296" w14:textId="1A5D899F" w:rsidR="00C221CC" w:rsidRDefault="00C221CC" w:rsidP="00E52591">
      <w:pPr>
        <w:spacing w:after="0" w:line="240" w:lineRule="auto"/>
        <w:ind w:left="1440" w:hanging="1440"/>
      </w:pPr>
    </w:p>
    <w:p w14:paraId="1D23B728" w14:textId="7487BEA1" w:rsidR="00786D9B" w:rsidRDefault="00786D9B" w:rsidP="00E52591">
      <w:pPr>
        <w:spacing w:after="0" w:line="240" w:lineRule="auto"/>
        <w:ind w:left="720" w:hanging="720"/>
      </w:pPr>
      <w:r w:rsidRPr="008E42F2">
        <w:rPr>
          <w:b/>
        </w:rPr>
        <w:t>Death:</w:t>
      </w:r>
      <w:r>
        <w:t xml:space="preserve">  The New Testament does not tell us about Paul’s death.  Many theories were proposed in the early church</w:t>
      </w:r>
      <w:r w:rsidR="005B6A9C">
        <w:t>.  Some speculate that he die</w:t>
      </w:r>
      <w:r w:rsidR="008E42F2">
        <w:t>d in Spain.  Early church leaders (200</w:t>
      </w:r>
      <w:r w:rsidR="004D00F7">
        <w:t>+</w:t>
      </w:r>
      <w:r w:rsidR="008E42F2">
        <w:t xml:space="preserve"> years after Paul) said that he died under Emperor Nero sometime between 64 and 68 CE.  </w:t>
      </w:r>
    </w:p>
    <w:p w14:paraId="7689ACEC" w14:textId="785F25D8" w:rsidR="00966DEC" w:rsidRDefault="003D1E11" w:rsidP="00DF536B">
      <w:pPr>
        <w:spacing w:after="0" w:line="276" w:lineRule="auto"/>
        <w:ind w:left="1440" w:hanging="1440"/>
      </w:pPr>
      <w:r>
        <w:rPr>
          <w:noProof/>
        </w:rPr>
        <w:drawing>
          <wp:anchor distT="0" distB="0" distL="114300" distR="114300" simplePos="0" relativeHeight="251662336" behindDoc="0" locked="0" layoutInCell="1" allowOverlap="1" wp14:anchorId="6CB4DFBD" wp14:editId="75B32F60">
            <wp:simplePos x="0" y="0"/>
            <wp:positionH relativeFrom="column">
              <wp:posOffset>208915</wp:posOffset>
            </wp:positionH>
            <wp:positionV relativeFrom="paragraph">
              <wp:posOffset>136525</wp:posOffset>
            </wp:positionV>
            <wp:extent cx="5915025" cy="3712845"/>
            <wp:effectExtent l="0" t="0" r="9525" b="1905"/>
            <wp:wrapSquare wrapText="bothSides"/>
            <wp:docPr id="9" name="Picture 9" descr="Image result for paul's missionary journey tou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ul's missionary journey tours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371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31FED" w14:textId="5BF8F1BF" w:rsidR="009E366C" w:rsidRDefault="009E366C"/>
    <w:sectPr w:rsidR="009E366C" w:rsidSect="00EF13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6872" w14:textId="77777777" w:rsidR="007F10A2" w:rsidRDefault="007F10A2" w:rsidP="0053048E">
      <w:pPr>
        <w:spacing w:after="0" w:line="240" w:lineRule="auto"/>
      </w:pPr>
      <w:r>
        <w:separator/>
      </w:r>
    </w:p>
  </w:endnote>
  <w:endnote w:type="continuationSeparator" w:id="0">
    <w:p w14:paraId="06C9A3B1" w14:textId="77777777" w:rsidR="007F10A2" w:rsidRDefault="007F10A2" w:rsidP="0053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A236" w14:textId="77777777" w:rsidR="007F10A2" w:rsidRDefault="007F10A2" w:rsidP="0053048E">
      <w:pPr>
        <w:spacing w:after="0" w:line="240" w:lineRule="auto"/>
      </w:pPr>
      <w:r>
        <w:separator/>
      </w:r>
    </w:p>
  </w:footnote>
  <w:footnote w:type="continuationSeparator" w:id="0">
    <w:p w14:paraId="79DE5348" w14:textId="77777777" w:rsidR="007F10A2" w:rsidRDefault="007F10A2" w:rsidP="0053048E">
      <w:pPr>
        <w:spacing w:after="0" w:line="240" w:lineRule="auto"/>
      </w:pPr>
      <w:r>
        <w:continuationSeparator/>
      </w:r>
    </w:p>
  </w:footnote>
  <w:footnote w:id="1">
    <w:p w14:paraId="62903F0A" w14:textId="67AE704B" w:rsidR="007A541B" w:rsidRDefault="007A541B">
      <w:pPr>
        <w:pStyle w:val="FootnoteText"/>
      </w:pPr>
      <w:r>
        <w:rPr>
          <w:rStyle w:val="FootnoteReference"/>
        </w:rPr>
        <w:footnoteRef/>
      </w:r>
      <w:r>
        <w:t xml:space="preserve"> </w:t>
      </w:r>
      <w:r w:rsidR="00306C6F">
        <w:t xml:space="preserve">New Interpreters Bible Commentary, Volume 10, </w:t>
      </w:r>
      <w:r w:rsidR="00C10A01">
        <w:t>Abingdon Press, 2002  pg 373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59B3"/>
    <w:multiLevelType w:val="multilevel"/>
    <w:tmpl w:val="F26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03EDE"/>
    <w:multiLevelType w:val="multilevel"/>
    <w:tmpl w:val="F75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162B2"/>
    <w:multiLevelType w:val="multilevel"/>
    <w:tmpl w:val="1E4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BF2E8C"/>
    <w:multiLevelType w:val="multilevel"/>
    <w:tmpl w:val="B72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4346C"/>
    <w:multiLevelType w:val="multilevel"/>
    <w:tmpl w:val="B354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F5"/>
    <w:rsid w:val="0006223B"/>
    <w:rsid w:val="000A3ECA"/>
    <w:rsid w:val="000B0C7D"/>
    <w:rsid w:val="000C5599"/>
    <w:rsid w:val="000F62EE"/>
    <w:rsid w:val="000F6BF5"/>
    <w:rsid w:val="00170C68"/>
    <w:rsid w:val="001818C7"/>
    <w:rsid w:val="00196C68"/>
    <w:rsid w:val="00197AAA"/>
    <w:rsid w:val="001D0161"/>
    <w:rsid w:val="002051E2"/>
    <w:rsid w:val="00244756"/>
    <w:rsid w:val="00250AF1"/>
    <w:rsid w:val="002A46AF"/>
    <w:rsid w:val="002C5708"/>
    <w:rsid w:val="00306C6F"/>
    <w:rsid w:val="00325E2A"/>
    <w:rsid w:val="00330F85"/>
    <w:rsid w:val="00341449"/>
    <w:rsid w:val="00374692"/>
    <w:rsid w:val="003C30C2"/>
    <w:rsid w:val="003D1E11"/>
    <w:rsid w:val="003E284E"/>
    <w:rsid w:val="00417B11"/>
    <w:rsid w:val="00494A34"/>
    <w:rsid w:val="004967C2"/>
    <w:rsid w:val="004C0DB5"/>
    <w:rsid w:val="004D00F7"/>
    <w:rsid w:val="004F5EA2"/>
    <w:rsid w:val="00526F1F"/>
    <w:rsid w:val="0053048E"/>
    <w:rsid w:val="005B6A9C"/>
    <w:rsid w:val="005C060B"/>
    <w:rsid w:val="005C0C1B"/>
    <w:rsid w:val="00654777"/>
    <w:rsid w:val="00681733"/>
    <w:rsid w:val="006B5BB3"/>
    <w:rsid w:val="006F0420"/>
    <w:rsid w:val="00736327"/>
    <w:rsid w:val="007371C8"/>
    <w:rsid w:val="00752676"/>
    <w:rsid w:val="007717F1"/>
    <w:rsid w:val="00785DCD"/>
    <w:rsid w:val="00786D9B"/>
    <w:rsid w:val="007A541B"/>
    <w:rsid w:val="007F10A2"/>
    <w:rsid w:val="008247AC"/>
    <w:rsid w:val="00826E32"/>
    <w:rsid w:val="00880214"/>
    <w:rsid w:val="008C43C9"/>
    <w:rsid w:val="008E42F2"/>
    <w:rsid w:val="00966DEC"/>
    <w:rsid w:val="0099298A"/>
    <w:rsid w:val="009D509E"/>
    <w:rsid w:val="009E366C"/>
    <w:rsid w:val="009F6601"/>
    <w:rsid w:val="00A52854"/>
    <w:rsid w:val="00A652F4"/>
    <w:rsid w:val="00A717F2"/>
    <w:rsid w:val="00AD2BE8"/>
    <w:rsid w:val="00B2294F"/>
    <w:rsid w:val="00B2726A"/>
    <w:rsid w:val="00B75F01"/>
    <w:rsid w:val="00B84F4E"/>
    <w:rsid w:val="00BC55D0"/>
    <w:rsid w:val="00BE67E2"/>
    <w:rsid w:val="00C10A01"/>
    <w:rsid w:val="00C221CC"/>
    <w:rsid w:val="00C228BF"/>
    <w:rsid w:val="00C9415D"/>
    <w:rsid w:val="00CF32A6"/>
    <w:rsid w:val="00D43F28"/>
    <w:rsid w:val="00D57514"/>
    <w:rsid w:val="00D979AD"/>
    <w:rsid w:val="00DC63B7"/>
    <w:rsid w:val="00DC67BB"/>
    <w:rsid w:val="00DF536B"/>
    <w:rsid w:val="00E415F9"/>
    <w:rsid w:val="00E51CD9"/>
    <w:rsid w:val="00E52591"/>
    <w:rsid w:val="00E947E9"/>
    <w:rsid w:val="00E95F06"/>
    <w:rsid w:val="00E9679D"/>
    <w:rsid w:val="00EF1372"/>
    <w:rsid w:val="00F35843"/>
    <w:rsid w:val="00F41154"/>
    <w:rsid w:val="00F77B7C"/>
    <w:rsid w:val="00F86D52"/>
    <w:rsid w:val="00FB391C"/>
    <w:rsid w:val="00FB4178"/>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1141"/>
  <w15:chartTrackingRefBased/>
  <w15:docId w15:val="{4B4C4D67-48D6-46DD-8FAD-16B2467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5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D50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09E"/>
    <w:rPr>
      <w:color w:val="0000FF"/>
      <w:u w:val="single"/>
    </w:rPr>
  </w:style>
  <w:style w:type="character" w:customStyle="1" w:styleId="nourlexpansion">
    <w:name w:val="nourlexpansion"/>
    <w:basedOn w:val="DefaultParagraphFont"/>
    <w:rsid w:val="009D509E"/>
  </w:style>
  <w:style w:type="character" w:customStyle="1" w:styleId="Heading3Char">
    <w:name w:val="Heading 3 Char"/>
    <w:basedOn w:val="DefaultParagraphFont"/>
    <w:link w:val="Heading3"/>
    <w:uiPriority w:val="9"/>
    <w:rsid w:val="009D509E"/>
    <w:rPr>
      <w:rFonts w:ascii="Times New Roman" w:eastAsia="Times New Roman" w:hAnsi="Times New Roman" w:cs="Times New Roman"/>
      <w:b/>
      <w:bCs/>
      <w:sz w:val="27"/>
      <w:szCs w:val="27"/>
    </w:rPr>
  </w:style>
  <w:style w:type="character" w:customStyle="1" w:styleId="mw-headline">
    <w:name w:val="mw-headline"/>
    <w:basedOn w:val="DefaultParagraphFont"/>
    <w:rsid w:val="009D509E"/>
  </w:style>
  <w:style w:type="character" w:customStyle="1" w:styleId="nowrap">
    <w:name w:val="nowrap"/>
    <w:basedOn w:val="DefaultParagraphFont"/>
    <w:rsid w:val="009D509E"/>
  </w:style>
  <w:style w:type="character" w:customStyle="1" w:styleId="Heading2Char">
    <w:name w:val="Heading 2 Char"/>
    <w:basedOn w:val="DefaultParagraphFont"/>
    <w:link w:val="Heading2"/>
    <w:uiPriority w:val="9"/>
    <w:semiHidden/>
    <w:rsid w:val="009D509E"/>
    <w:rPr>
      <w:rFonts w:asciiTheme="majorHAnsi" w:eastAsiaTheme="majorEastAsia" w:hAnsiTheme="majorHAnsi" w:cstheme="majorBidi"/>
      <w:color w:val="2E74B5" w:themeColor="accent1" w:themeShade="BF"/>
      <w:sz w:val="26"/>
      <w:szCs w:val="26"/>
    </w:rPr>
  </w:style>
  <w:style w:type="character" w:customStyle="1" w:styleId="mw-editsection">
    <w:name w:val="mw-editsection"/>
    <w:basedOn w:val="DefaultParagraphFont"/>
    <w:rsid w:val="00F86D52"/>
  </w:style>
  <w:style w:type="character" w:customStyle="1" w:styleId="mw-editsection-bracket">
    <w:name w:val="mw-editsection-bracket"/>
    <w:basedOn w:val="DefaultParagraphFont"/>
    <w:rsid w:val="00F86D52"/>
  </w:style>
  <w:style w:type="paragraph" w:styleId="FootnoteText">
    <w:name w:val="footnote text"/>
    <w:basedOn w:val="Normal"/>
    <w:link w:val="FootnoteTextChar"/>
    <w:uiPriority w:val="99"/>
    <w:semiHidden/>
    <w:unhideWhenUsed/>
    <w:rsid w:val="00530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8E"/>
    <w:rPr>
      <w:sz w:val="20"/>
      <w:szCs w:val="20"/>
    </w:rPr>
  </w:style>
  <w:style w:type="character" w:styleId="FootnoteReference">
    <w:name w:val="footnote reference"/>
    <w:basedOn w:val="DefaultParagraphFont"/>
    <w:uiPriority w:val="99"/>
    <w:semiHidden/>
    <w:unhideWhenUsed/>
    <w:rsid w:val="0053048E"/>
    <w:rPr>
      <w:vertAlign w:val="superscript"/>
    </w:rPr>
  </w:style>
  <w:style w:type="character" w:styleId="FollowedHyperlink">
    <w:name w:val="FollowedHyperlink"/>
    <w:basedOn w:val="DefaultParagraphFont"/>
    <w:uiPriority w:val="99"/>
    <w:semiHidden/>
    <w:unhideWhenUsed/>
    <w:rsid w:val="000F6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3920">
      <w:bodyDiv w:val="1"/>
      <w:marLeft w:val="0"/>
      <w:marRight w:val="0"/>
      <w:marTop w:val="0"/>
      <w:marBottom w:val="0"/>
      <w:divBdr>
        <w:top w:val="none" w:sz="0" w:space="0" w:color="auto"/>
        <w:left w:val="none" w:sz="0" w:space="0" w:color="auto"/>
        <w:bottom w:val="none" w:sz="0" w:space="0" w:color="auto"/>
        <w:right w:val="none" w:sz="0" w:space="0" w:color="auto"/>
      </w:divBdr>
    </w:div>
    <w:div w:id="304314683">
      <w:bodyDiv w:val="1"/>
      <w:marLeft w:val="0"/>
      <w:marRight w:val="0"/>
      <w:marTop w:val="0"/>
      <w:marBottom w:val="0"/>
      <w:divBdr>
        <w:top w:val="none" w:sz="0" w:space="0" w:color="auto"/>
        <w:left w:val="none" w:sz="0" w:space="0" w:color="auto"/>
        <w:bottom w:val="none" w:sz="0" w:space="0" w:color="auto"/>
        <w:right w:val="none" w:sz="0" w:space="0" w:color="auto"/>
      </w:divBdr>
      <w:divsChild>
        <w:div w:id="1651250347">
          <w:marLeft w:val="0"/>
          <w:marRight w:val="0"/>
          <w:marTop w:val="0"/>
          <w:marBottom w:val="120"/>
          <w:divBdr>
            <w:top w:val="none" w:sz="0" w:space="0" w:color="auto"/>
            <w:left w:val="none" w:sz="0" w:space="0" w:color="auto"/>
            <w:bottom w:val="none" w:sz="0" w:space="0" w:color="auto"/>
            <w:right w:val="none" w:sz="0" w:space="0" w:color="auto"/>
          </w:divBdr>
        </w:div>
        <w:div w:id="1608847243">
          <w:marLeft w:val="0"/>
          <w:marRight w:val="0"/>
          <w:marTop w:val="0"/>
          <w:marBottom w:val="120"/>
          <w:divBdr>
            <w:top w:val="none" w:sz="0" w:space="0" w:color="auto"/>
            <w:left w:val="none" w:sz="0" w:space="0" w:color="auto"/>
            <w:bottom w:val="none" w:sz="0" w:space="0" w:color="auto"/>
            <w:right w:val="none" w:sz="0" w:space="0" w:color="auto"/>
          </w:divBdr>
        </w:div>
        <w:div w:id="1543326147">
          <w:marLeft w:val="0"/>
          <w:marRight w:val="0"/>
          <w:marTop w:val="0"/>
          <w:marBottom w:val="120"/>
          <w:divBdr>
            <w:top w:val="none" w:sz="0" w:space="0" w:color="auto"/>
            <w:left w:val="none" w:sz="0" w:space="0" w:color="auto"/>
            <w:bottom w:val="none" w:sz="0" w:space="0" w:color="auto"/>
            <w:right w:val="none" w:sz="0" w:space="0" w:color="auto"/>
          </w:divBdr>
        </w:div>
        <w:div w:id="628705149">
          <w:marLeft w:val="336"/>
          <w:marRight w:val="0"/>
          <w:marTop w:val="120"/>
          <w:marBottom w:val="312"/>
          <w:divBdr>
            <w:top w:val="none" w:sz="0" w:space="0" w:color="auto"/>
            <w:left w:val="none" w:sz="0" w:space="0" w:color="auto"/>
            <w:bottom w:val="none" w:sz="0" w:space="0" w:color="auto"/>
            <w:right w:val="none" w:sz="0" w:space="0" w:color="auto"/>
          </w:divBdr>
          <w:divsChild>
            <w:div w:id="18217259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9481196">
          <w:marLeft w:val="336"/>
          <w:marRight w:val="0"/>
          <w:marTop w:val="120"/>
          <w:marBottom w:val="312"/>
          <w:divBdr>
            <w:top w:val="none" w:sz="0" w:space="0" w:color="auto"/>
            <w:left w:val="none" w:sz="0" w:space="0" w:color="auto"/>
            <w:bottom w:val="none" w:sz="0" w:space="0" w:color="auto"/>
            <w:right w:val="none" w:sz="0" w:space="0" w:color="auto"/>
          </w:divBdr>
          <w:divsChild>
            <w:div w:id="581574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39356311">
      <w:bodyDiv w:val="1"/>
      <w:marLeft w:val="0"/>
      <w:marRight w:val="0"/>
      <w:marTop w:val="0"/>
      <w:marBottom w:val="0"/>
      <w:divBdr>
        <w:top w:val="none" w:sz="0" w:space="0" w:color="auto"/>
        <w:left w:val="none" w:sz="0" w:space="0" w:color="auto"/>
        <w:bottom w:val="none" w:sz="0" w:space="0" w:color="auto"/>
        <w:right w:val="none" w:sz="0" w:space="0" w:color="auto"/>
      </w:divBdr>
      <w:divsChild>
        <w:div w:id="1735657880">
          <w:marLeft w:val="336"/>
          <w:marRight w:val="0"/>
          <w:marTop w:val="120"/>
          <w:marBottom w:val="312"/>
          <w:divBdr>
            <w:top w:val="none" w:sz="0" w:space="0" w:color="auto"/>
            <w:left w:val="none" w:sz="0" w:space="0" w:color="auto"/>
            <w:bottom w:val="none" w:sz="0" w:space="0" w:color="auto"/>
            <w:right w:val="none" w:sz="0" w:space="0" w:color="auto"/>
          </w:divBdr>
          <w:divsChild>
            <w:div w:id="47482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4915773">
          <w:marLeft w:val="336"/>
          <w:marRight w:val="0"/>
          <w:marTop w:val="120"/>
          <w:marBottom w:val="312"/>
          <w:divBdr>
            <w:top w:val="none" w:sz="0" w:space="0" w:color="auto"/>
            <w:left w:val="none" w:sz="0" w:space="0" w:color="auto"/>
            <w:bottom w:val="none" w:sz="0" w:space="0" w:color="auto"/>
            <w:right w:val="none" w:sz="0" w:space="0" w:color="auto"/>
          </w:divBdr>
          <w:divsChild>
            <w:div w:id="131560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16096105">
      <w:bodyDiv w:val="1"/>
      <w:marLeft w:val="0"/>
      <w:marRight w:val="0"/>
      <w:marTop w:val="0"/>
      <w:marBottom w:val="0"/>
      <w:divBdr>
        <w:top w:val="none" w:sz="0" w:space="0" w:color="auto"/>
        <w:left w:val="none" w:sz="0" w:space="0" w:color="auto"/>
        <w:bottom w:val="none" w:sz="0" w:space="0" w:color="auto"/>
        <w:right w:val="none" w:sz="0" w:space="0" w:color="auto"/>
      </w:divBdr>
      <w:divsChild>
        <w:div w:id="220293674">
          <w:marLeft w:val="336"/>
          <w:marRight w:val="0"/>
          <w:marTop w:val="120"/>
          <w:marBottom w:val="312"/>
          <w:divBdr>
            <w:top w:val="none" w:sz="0" w:space="0" w:color="auto"/>
            <w:left w:val="none" w:sz="0" w:space="0" w:color="auto"/>
            <w:bottom w:val="none" w:sz="0" w:space="0" w:color="auto"/>
            <w:right w:val="none" w:sz="0" w:space="0" w:color="auto"/>
          </w:divBdr>
          <w:divsChild>
            <w:div w:id="18216562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1682664">
          <w:marLeft w:val="336"/>
          <w:marRight w:val="0"/>
          <w:marTop w:val="120"/>
          <w:marBottom w:val="312"/>
          <w:divBdr>
            <w:top w:val="none" w:sz="0" w:space="0" w:color="auto"/>
            <w:left w:val="none" w:sz="0" w:space="0" w:color="auto"/>
            <w:bottom w:val="none" w:sz="0" w:space="0" w:color="auto"/>
            <w:right w:val="none" w:sz="0" w:space="0" w:color="auto"/>
          </w:divBdr>
          <w:divsChild>
            <w:div w:id="18135233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89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1953-0737-494C-B7EB-325257D9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2017-09-15T17:16:00Z</dcterms:created>
  <dcterms:modified xsi:type="dcterms:W3CDTF">2017-09-15T17:16:00Z</dcterms:modified>
</cp:coreProperties>
</file>