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A" w:rsidRPr="0080278A" w:rsidRDefault="0080278A" w:rsidP="0080278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278A">
        <w:rPr>
          <w:rFonts w:ascii="Times New Roman" w:hAnsi="Times New Roman" w:cs="Times New Roman"/>
          <w:b/>
          <w:sz w:val="40"/>
          <w:szCs w:val="40"/>
        </w:rPr>
        <w:t>“How Your Family Works”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278A" w:rsidRDefault="0080278A" w:rsidP="008027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 used: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Murray Bowen, </w:t>
      </w:r>
      <w:r>
        <w:rPr>
          <w:rFonts w:ascii="Times New Roman" w:hAnsi="Times New Roman" w:cs="Times New Roman"/>
          <w:sz w:val="28"/>
          <w:szCs w:val="28"/>
          <w:u w:val="single"/>
        </w:rPr>
        <w:t>Family Therapy in Clinical Practice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Kerr, </w:t>
      </w:r>
      <w:r>
        <w:rPr>
          <w:rFonts w:ascii="Times New Roman" w:hAnsi="Times New Roman" w:cs="Times New Roman"/>
          <w:sz w:val="28"/>
          <w:szCs w:val="28"/>
          <w:u w:val="single"/>
        </w:rPr>
        <w:t>Family Evaluation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Edwin Friedman, </w:t>
      </w:r>
      <w:r>
        <w:rPr>
          <w:rFonts w:ascii="Times New Roman" w:hAnsi="Times New Roman" w:cs="Times New Roman"/>
          <w:sz w:val="28"/>
          <w:szCs w:val="28"/>
          <w:u w:val="single"/>
        </w:rPr>
        <w:t>Generation to Generation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Roberta Gilbert, </w:t>
      </w:r>
      <w:r>
        <w:rPr>
          <w:rFonts w:ascii="Times New Roman" w:hAnsi="Times New Roman" w:cs="Times New Roman"/>
          <w:sz w:val="28"/>
          <w:szCs w:val="28"/>
          <w:u w:val="single"/>
        </w:rPr>
        <w:t>Extraordinary Relationships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78A" w:rsidRDefault="0080278A" w:rsidP="0080278A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8 Concepts of</w:t>
      </w:r>
      <w:r w:rsidRPr="00681D34">
        <w:rPr>
          <w:rFonts w:ascii="Times New Roman" w:hAnsi="Times New Roman" w:cs="Times New Roman"/>
          <w:sz w:val="28"/>
          <w:szCs w:val="28"/>
          <w:u w:val="single"/>
        </w:rPr>
        <w:t xml:space="preserve"> Bowen Theory 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Gerhard Forde, </w:t>
      </w:r>
      <w:r>
        <w:rPr>
          <w:rFonts w:ascii="Times New Roman" w:hAnsi="Times New Roman" w:cs="Times New Roman"/>
          <w:sz w:val="28"/>
          <w:szCs w:val="28"/>
          <w:u w:val="single"/>
        </w:rPr>
        <w:t>On Being a Theologian of the Cross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Arthur C. McGill, </w:t>
      </w:r>
      <w:r>
        <w:rPr>
          <w:rFonts w:ascii="Times New Roman" w:hAnsi="Times New Roman" w:cs="Times New Roman"/>
          <w:sz w:val="28"/>
          <w:szCs w:val="28"/>
          <w:u w:val="single"/>
        </w:rPr>
        <w:t>Death and Life: An American Theology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Steinke, </w:t>
      </w:r>
      <w:r>
        <w:rPr>
          <w:rFonts w:ascii="Times New Roman" w:hAnsi="Times New Roman" w:cs="Times New Roman"/>
          <w:sz w:val="28"/>
          <w:szCs w:val="28"/>
          <w:u w:val="single"/>
        </w:rPr>
        <w:t>Healthy Congregations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Martin Luther,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Small Catechism</w:t>
      </w: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Bible, New Revised Standard Version (NRSV)</w:t>
      </w:r>
    </w:p>
    <w:p w:rsidR="0080278A" w:rsidRP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278A" w:rsidRPr="0080278A" w:rsidRDefault="0080278A" w:rsidP="008027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study notes from Ed Friedman and Michael Kerr</w:t>
      </w:r>
    </w:p>
    <w:sectPr w:rsidR="0080278A" w:rsidRPr="0080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A"/>
    <w:rsid w:val="004A1D85"/>
    <w:rsid w:val="008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Darchuk</dc:creator>
  <cp:lastModifiedBy>Darchuk</cp:lastModifiedBy>
  <cp:revision>1</cp:revision>
  <dcterms:created xsi:type="dcterms:W3CDTF">2014-11-19T23:18:00Z</dcterms:created>
  <dcterms:modified xsi:type="dcterms:W3CDTF">2014-11-19T23:24:00Z</dcterms:modified>
</cp:coreProperties>
</file>