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342C" w14:textId="77777777" w:rsidR="009D1CE9" w:rsidRPr="000070FB" w:rsidRDefault="009D1CE9" w:rsidP="008A77ED">
      <w:pPr>
        <w:spacing w:after="0"/>
        <w:jc w:val="center"/>
        <w:rPr>
          <w:rFonts w:cstheme="minorHAnsi"/>
          <w:b/>
          <w:sz w:val="40"/>
          <w:szCs w:val="40"/>
        </w:rPr>
      </w:pPr>
      <w:r w:rsidRPr="000070FB">
        <w:rPr>
          <w:rFonts w:cstheme="minorHAnsi"/>
          <w:b/>
          <w:sz w:val="40"/>
          <w:szCs w:val="40"/>
        </w:rPr>
        <w:t>Acts of the Apostles</w:t>
      </w:r>
    </w:p>
    <w:p w14:paraId="47651B61" w14:textId="77777777" w:rsidR="0072026D" w:rsidRPr="000070FB" w:rsidRDefault="009D1CE9" w:rsidP="008A77ED">
      <w:pPr>
        <w:spacing w:after="0"/>
        <w:jc w:val="center"/>
        <w:rPr>
          <w:rFonts w:cstheme="minorHAnsi"/>
          <w:b/>
          <w:sz w:val="40"/>
          <w:szCs w:val="40"/>
        </w:rPr>
      </w:pPr>
      <w:r w:rsidRPr="000070FB">
        <w:rPr>
          <w:rFonts w:cstheme="minorHAnsi"/>
          <w:b/>
          <w:sz w:val="40"/>
          <w:szCs w:val="40"/>
        </w:rPr>
        <w:t xml:space="preserve">Chapters </w:t>
      </w:r>
      <w:r w:rsidR="000172D5" w:rsidRPr="000070FB">
        <w:rPr>
          <w:rFonts w:cstheme="minorHAnsi"/>
          <w:b/>
          <w:sz w:val="40"/>
          <w:szCs w:val="40"/>
        </w:rPr>
        <w:t>9-15</w:t>
      </w:r>
    </w:p>
    <w:p w14:paraId="7B883AA6" w14:textId="77777777" w:rsidR="00EC4F7E" w:rsidRDefault="00EC4F7E" w:rsidP="008A77ED">
      <w:pPr>
        <w:spacing w:after="0"/>
        <w:rPr>
          <w:rFonts w:ascii="Garamond" w:hAnsi="Garamond" w:cstheme="minorHAnsi"/>
          <w:b/>
          <w:sz w:val="28"/>
          <w:szCs w:val="28"/>
        </w:rPr>
      </w:pPr>
    </w:p>
    <w:p w14:paraId="0CD83634" w14:textId="6D629F5A" w:rsidR="009D1CE9" w:rsidRPr="00EC4F7E" w:rsidRDefault="001E6D49" w:rsidP="008A77ED">
      <w:pPr>
        <w:spacing w:after="0"/>
        <w:rPr>
          <w:rFonts w:ascii="Garamond" w:hAnsi="Garamond" w:cstheme="minorHAnsi"/>
          <w:b/>
          <w:sz w:val="28"/>
          <w:szCs w:val="28"/>
        </w:rPr>
      </w:pPr>
      <w:r w:rsidRPr="00EC4F7E">
        <w:rPr>
          <w:rFonts w:ascii="Garamond" w:hAnsi="Garamond" w:cstheme="minorHAnsi"/>
          <w:b/>
          <w:sz w:val="28"/>
          <w:szCs w:val="28"/>
        </w:rPr>
        <w:t>Acts 9</w:t>
      </w:r>
      <w:r w:rsidR="008A77ED" w:rsidRPr="00EC4F7E">
        <w:rPr>
          <w:rFonts w:ascii="Garamond" w:hAnsi="Garamond" w:cstheme="minorHAnsi"/>
          <w:b/>
          <w:sz w:val="28"/>
          <w:szCs w:val="28"/>
        </w:rPr>
        <w:t>:</w:t>
      </w:r>
      <w:r w:rsidRPr="00EC4F7E">
        <w:rPr>
          <w:rFonts w:ascii="Garamond" w:hAnsi="Garamond" w:cstheme="minorHAnsi"/>
          <w:b/>
          <w:sz w:val="28"/>
          <w:szCs w:val="28"/>
        </w:rPr>
        <w:t>1-31</w:t>
      </w:r>
      <w:r w:rsidR="008A77ED" w:rsidRPr="00EC4F7E">
        <w:rPr>
          <w:rFonts w:ascii="Garamond" w:hAnsi="Garamond" w:cstheme="minorHAnsi"/>
          <w:b/>
          <w:sz w:val="28"/>
          <w:szCs w:val="28"/>
        </w:rPr>
        <w:t xml:space="preserve"> – </w:t>
      </w:r>
      <w:r w:rsidRPr="00EC4F7E">
        <w:rPr>
          <w:rFonts w:ascii="Garamond" w:hAnsi="Garamond" w:cstheme="minorHAnsi"/>
          <w:b/>
          <w:sz w:val="28"/>
          <w:szCs w:val="28"/>
        </w:rPr>
        <w:t>Conversion &amp; Commissioning of Saul</w:t>
      </w:r>
      <w:r w:rsidR="008A77ED" w:rsidRPr="00EC4F7E">
        <w:rPr>
          <w:rFonts w:ascii="Garamond" w:hAnsi="Garamond" w:cstheme="minorHAnsi"/>
          <w:b/>
          <w:sz w:val="28"/>
          <w:szCs w:val="28"/>
        </w:rPr>
        <w:t xml:space="preserve"> </w:t>
      </w:r>
    </w:p>
    <w:p w14:paraId="5DA42236" w14:textId="77777777" w:rsidR="009D1CE9" w:rsidRPr="00EC4F7E" w:rsidRDefault="008A77ED" w:rsidP="008A77ED">
      <w:pPr>
        <w:spacing w:after="0"/>
        <w:rPr>
          <w:rFonts w:ascii="Garamond" w:hAnsi="Garamond" w:cstheme="minorHAnsi"/>
          <w:b/>
          <w:sz w:val="28"/>
          <w:szCs w:val="28"/>
          <w:u w:val="single"/>
        </w:rPr>
      </w:pPr>
      <w:r w:rsidRPr="00EC4F7E">
        <w:rPr>
          <w:rFonts w:ascii="Garamond" w:hAnsi="Garamond" w:cstheme="minorHAnsi"/>
          <w:b/>
          <w:sz w:val="28"/>
          <w:szCs w:val="28"/>
          <w:u w:val="single"/>
        </w:rPr>
        <w:t>Summary</w:t>
      </w:r>
      <w:r w:rsidR="009D1CE9" w:rsidRPr="00EC4F7E">
        <w:rPr>
          <w:rFonts w:ascii="Garamond" w:hAnsi="Garamond" w:cstheme="minorHAnsi"/>
          <w:b/>
          <w:sz w:val="28"/>
          <w:szCs w:val="28"/>
          <w:u w:val="single"/>
        </w:rPr>
        <w:t>:</w:t>
      </w:r>
    </w:p>
    <w:p w14:paraId="7CC149BB" w14:textId="1477A914" w:rsidR="008A77ED" w:rsidRPr="000070FB" w:rsidRDefault="001E6D49" w:rsidP="008A77ED">
      <w:pPr>
        <w:spacing w:after="0"/>
        <w:rPr>
          <w:rFonts w:cstheme="minorHAnsi"/>
          <w:color w:val="222222"/>
          <w:shd w:val="clear" w:color="auto" w:fill="FFFFFF"/>
        </w:rPr>
      </w:pPr>
      <w:r w:rsidRPr="000070FB">
        <w:rPr>
          <w:rFonts w:cstheme="minorHAnsi"/>
          <w:color w:val="222222"/>
          <w:shd w:val="clear" w:color="auto" w:fill="FFFFFF"/>
        </w:rPr>
        <w:t>On his way to Damascus to seek out those who believe that Jesus is God's Messiah and to stop the spread of "the Way," Saul of Tarsus is blinded by a life-changing encounter with Jesus. Jesus sends him to Damascus, where he sees again and takes up his call of evangelization in Jesus' name.</w:t>
      </w:r>
      <w:r w:rsidR="00BE45EE" w:rsidRPr="000070FB">
        <w:rPr>
          <w:rFonts w:cstheme="minorHAnsi"/>
          <w:color w:val="222222"/>
          <w:shd w:val="clear" w:color="auto" w:fill="FFFFFF"/>
        </w:rPr>
        <w:t xml:space="preserve">  After his conversion Saul becomes a powerful witness to the gospel and the local </w:t>
      </w:r>
      <w:r w:rsidR="00C81DAD" w:rsidRPr="000070FB">
        <w:rPr>
          <w:rFonts w:cstheme="minorHAnsi"/>
          <w:color w:val="222222"/>
          <w:shd w:val="clear" w:color="auto" w:fill="FFFFFF"/>
        </w:rPr>
        <w:t>Jews</w:t>
      </w:r>
      <w:r w:rsidR="00BE45EE" w:rsidRPr="000070FB">
        <w:rPr>
          <w:rFonts w:cstheme="minorHAnsi"/>
          <w:color w:val="222222"/>
          <w:shd w:val="clear" w:color="auto" w:fill="FFFFFF"/>
        </w:rPr>
        <w:t xml:space="preserve"> plot to kill him.  Saul escapes, goes to Jerusalem and is sent to his home town of Tarsus.  </w:t>
      </w:r>
    </w:p>
    <w:p w14:paraId="1E367C27" w14:textId="06C4D8EE" w:rsidR="00BE45EE" w:rsidRDefault="00BE45EE" w:rsidP="008A77ED">
      <w:pPr>
        <w:spacing w:after="0"/>
        <w:rPr>
          <w:rFonts w:cstheme="minorHAnsi"/>
          <w:color w:val="222222"/>
          <w:shd w:val="clear" w:color="auto" w:fill="FFFFFF"/>
        </w:rPr>
      </w:pPr>
    </w:p>
    <w:p w14:paraId="2B45A954" w14:textId="77777777" w:rsidR="00BE45EE" w:rsidRPr="00EC4F7E" w:rsidRDefault="00BE45EE" w:rsidP="008A77ED">
      <w:pPr>
        <w:spacing w:after="0"/>
        <w:rPr>
          <w:rFonts w:ascii="Garamond" w:hAnsi="Garamond" w:cstheme="minorHAnsi"/>
          <w:b/>
          <w:color w:val="222222"/>
          <w:sz w:val="28"/>
          <w:szCs w:val="28"/>
          <w:u w:val="single"/>
          <w:shd w:val="clear" w:color="auto" w:fill="FFFFFF"/>
        </w:rPr>
      </w:pPr>
      <w:r w:rsidRPr="00EC4F7E">
        <w:rPr>
          <w:rFonts w:ascii="Garamond" w:hAnsi="Garamond" w:cstheme="minorHAnsi"/>
          <w:b/>
          <w:color w:val="222222"/>
          <w:sz w:val="28"/>
          <w:szCs w:val="28"/>
          <w:u w:val="single"/>
          <w:shd w:val="clear" w:color="auto" w:fill="FFFFFF"/>
        </w:rPr>
        <w:t>Read: Acts 9:1-22</w:t>
      </w:r>
    </w:p>
    <w:p w14:paraId="48E0E638" w14:textId="1A11BEB7" w:rsidR="008B6322" w:rsidRPr="00EC4F7E" w:rsidRDefault="008B6322" w:rsidP="008A77ED">
      <w:pPr>
        <w:spacing w:after="0"/>
        <w:rPr>
          <w:rFonts w:ascii="Garamond" w:hAnsi="Garamond" w:cstheme="minorHAnsi"/>
          <w:b/>
          <w:bCs/>
          <w:i/>
          <w:iCs/>
          <w:color w:val="222222"/>
          <w:sz w:val="28"/>
          <w:szCs w:val="28"/>
          <w:u w:val="single"/>
          <w:shd w:val="clear" w:color="auto" w:fill="FFFFFF"/>
        </w:rPr>
      </w:pPr>
      <w:r w:rsidRPr="00EC4F7E">
        <w:rPr>
          <w:rFonts w:ascii="Garamond" w:hAnsi="Garamond" w:cstheme="minorHAnsi"/>
          <w:b/>
          <w:bCs/>
          <w:i/>
          <w:iCs/>
          <w:color w:val="222222"/>
          <w:sz w:val="28"/>
          <w:szCs w:val="28"/>
          <w:u w:val="single"/>
          <w:shd w:val="clear" w:color="auto" w:fill="FFFFFF"/>
        </w:rPr>
        <w:t xml:space="preserve">Questions to Ponder: </w:t>
      </w:r>
    </w:p>
    <w:p w14:paraId="2A7DC818" w14:textId="2F20F5AA" w:rsidR="00BE45EE" w:rsidRPr="000070FB" w:rsidRDefault="00BE45EE" w:rsidP="008A77ED">
      <w:pPr>
        <w:spacing w:after="0"/>
        <w:rPr>
          <w:rFonts w:cstheme="minorHAnsi"/>
          <w:color w:val="222222"/>
          <w:shd w:val="clear" w:color="auto" w:fill="FFFFFF"/>
        </w:rPr>
      </w:pPr>
      <w:r w:rsidRPr="000070FB">
        <w:rPr>
          <w:rFonts w:cstheme="minorHAnsi"/>
          <w:color w:val="222222"/>
          <w:shd w:val="clear" w:color="auto" w:fill="FFFFFF"/>
        </w:rPr>
        <w:t>Paul’s conversion is one of the most miraculous told in scripture.  Do you know anyone who has converted to Christianity?  What was their experience?</w:t>
      </w:r>
      <w:r w:rsidR="008B6322" w:rsidRPr="000070FB">
        <w:rPr>
          <w:rFonts w:cstheme="minorHAnsi"/>
          <w:color w:val="222222"/>
          <w:shd w:val="clear" w:color="auto" w:fill="FFFFFF"/>
        </w:rPr>
        <w:t xml:space="preserve">  </w:t>
      </w:r>
    </w:p>
    <w:p w14:paraId="1E7D3AE6" w14:textId="45494F9D" w:rsidR="00AD4742" w:rsidRPr="000070FB" w:rsidRDefault="00AD4742" w:rsidP="008A77ED">
      <w:pPr>
        <w:spacing w:after="0"/>
        <w:rPr>
          <w:rFonts w:cstheme="minorHAnsi"/>
          <w:color w:val="222222"/>
          <w:shd w:val="clear" w:color="auto" w:fill="FFFFFF"/>
        </w:rPr>
      </w:pPr>
    </w:p>
    <w:p w14:paraId="28800D82" w14:textId="01ED0C50" w:rsidR="00AD4742" w:rsidRPr="000070FB" w:rsidRDefault="00AD4742" w:rsidP="008A77ED">
      <w:pPr>
        <w:spacing w:after="0"/>
        <w:rPr>
          <w:rFonts w:cstheme="minorHAnsi"/>
          <w:color w:val="222222"/>
          <w:shd w:val="clear" w:color="auto" w:fill="FFFFFF"/>
        </w:rPr>
      </w:pPr>
      <w:r w:rsidRPr="000070FB">
        <w:rPr>
          <w:rFonts w:cstheme="minorHAnsi"/>
          <w:color w:val="222222"/>
          <w:shd w:val="clear" w:color="auto" w:fill="FFFFFF"/>
        </w:rPr>
        <w:t xml:space="preserve">Is conversion a </w:t>
      </w:r>
      <w:r w:rsidR="009D2C1D" w:rsidRPr="000070FB">
        <w:rPr>
          <w:rFonts w:cstheme="minorHAnsi"/>
          <w:color w:val="222222"/>
          <w:shd w:val="clear" w:color="auto" w:fill="FFFFFF"/>
        </w:rPr>
        <w:t>one-time</w:t>
      </w:r>
      <w:r w:rsidRPr="000070FB">
        <w:rPr>
          <w:rFonts w:cstheme="minorHAnsi"/>
          <w:color w:val="222222"/>
          <w:shd w:val="clear" w:color="auto" w:fill="FFFFFF"/>
        </w:rPr>
        <w:t xml:space="preserve"> experience or a daily experience? </w:t>
      </w:r>
    </w:p>
    <w:p w14:paraId="36720C9F" w14:textId="77777777" w:rsidR="00BE45EE" w:rsidRPr="000070FB" w:rsidRDefault="00BE45EE" w:rsidP="008A77ED">
      <w:pPr>
        <w:spacing w:after="0"/>
        <w:rPr>
          <w:rFonts w:cstheme="minorHAnsi"/>
          <w:color w:val="222222"/>
          <w:shd w:val="clear" w:color="auto" w:fill="FFFFFF"/>
        </w:rPr>
      </w:pPr>
    </w:p>
    <w:p w14:paraId="505B09AD" w14:textId="77777777" w:rsidR="00BE45EE" w:rsidRPr="000070FB" w:rsidRDefault="00BE45EE" w:rsidP="008A77ED">
      <w:pPr>
        <w:spacing w:after="0"/>
        <w:rPr>
          <w:rFonts w:cstheme="minorHAnsi"/>
          <w:color w:val="222222"/>
          <w:shd w:val="clear" w:color="auto" w:fill="FFFFFF"/>
        </w:rPr>
      </w:pPr>
      <w:r w:rsidRPr="000070FB">
        <w:rPr>
          <w:rFonts w:cstheme="minorHAnsi"/>
          <w:color w:val="222222"/>
          <w:shd w:val="clear" w:color="auto" w:fill="FFFFFF"/>
        </w:rPr>
        <w:t xml:space="preserve">Ananias is commissioned to go to Saul of Tarsus and help him receive his sight.  Which is harder, sharing the good news locally or in a place where you are not known? </w:t>
      </w:r>
    </w:p>
    <w:p w14:paraId="4F8F0A7D" w14:textId="3930B4A5" w:rsidR="001E6D49" w:rsidRPr="000070FB" w:rsidRDefault="001E6D49" w:rsidP="008A77ED">
      <w:pPr>
        <w:spacing w:after="0"/>
        <w:rPr>
          <w:rFonts w:cstheme="minorHAnsi"/>
        </w:rPr>
      </w:pPr>
    </w:p>
    <w:p w14:paraId="176AAEA2" w14:textId="77777777" w:rsidR="005C587E" w:rsidRPr="000070FB" w:rsidRDefault="005C587E" w:rsidP="001E6D49">
      <w:pPr>
        <w:spacing w:after="0"/>
        <w:rPr>
          <w:rFonts w:cstheme="minorHAnsi"/>
          <w:b/>
        </w:rPr>
      </w:pPr>
    </w:p>
    <w:p w14:paraId="3D9232AE" w14:textId="194F6F39" w:rsidR="001E6D49" w:rsidRPr="00EC4F7E" w:rsidRDefault="001E6D49" w:rsidP="001E6D49">
      <w:pPr>
        <w:spacing w:after="0"/>
        <w:rPr>
          <w:rFonts w:ascii="Garamond" w:hAnsi="Garamond" w:cstheme="minorHAnsi"/>
          <w:b/>
          <w:sz w:val="28"/>
          <w:szCs w:val="28"/>
        </w:rPr>
      </w:pPr>
      <w:r w:rsidRPr="00EC4F7E">
        <w:rPr>
          <w:rFonts w:ascii="Garamond" w:hAnsi="Garamond" w:cstheme="minorHAnsi"/>
          <w:b/>
          <w:sz w:val="28"/>
          <w:szCs w:val="28"/>
        </w:rPr>
        <w:t xml:space="preserve">Acts 9:32-11:18 – Peter’s Ministry Beyond Jerusalem </w:t>
      </w:r>
    </w:p>
    <w:p w14:paraId="2CAF0BD0" w14:textId="72BA4DEC" w:rsidR="001E6D49" w:rsidRPr="00EC4F7E" w:rsidRDefault="001E6D49" w:rsidP="001E6D49">
      <w:pPr>
        <w:spacing w:after="0"/>
        <w:rPr>
          <w:rFonts w:ascii="Garamond" w:hAnsi="Garamond" w:cstheme="minorHAnsi"/>
          <w:b/>
          <w:sz w:val="28"/>
          <w:szCs w:val="28"/>
          <w:u w:val="single"/>
        </w:rPr>
      </w:pPr>
      <w:r w:rsidRPr="00EC4F7E">
        <w:rPr>
          <w:rFonts w:ascii="Garamond" w:hAnsi="Garamond" w:cstheme="minorHAnsi"/>
          <w:b/>
          <w:sz w:val="28"/>
          <w:szCs w:val="28"/>
          <w:u w:val="single"/>
        </w:rPr>
        <w:t>Summary:</w:t>
      </w:r>
    </w:p>
    <w:p w14:paraId="5264F2CB" w14:textId="77777777" w:rsidR="001E6D49" w:rsidRPr="000070FB" w:rsidRDefault="001E6D49" w:rsidP="001E6D49">
      <w:pPr>
        <w:spacing w:after="0"/>
        <w:rPr>
          <w:rFonts w:cstheme="minorHAnsi"/>
          <w:color w:val="222222"/>
          <w:shd w:val="clear" w:color="auto" w:fill="FFFFFF"/>
        </w:rPr>
      </w:pPr>
      <w:r w:rsidRPr="000070FB">
        <w:rPr>
          <w:rFonts w:cstheme="minorHAnsi"/>
          <w:color w:val="222222"/>
          <w:shd w:val="clear" w:color="auto" w:fill="FFFFFF"/>
        </w:rPr>
        <w:t>Peter goes to Lydda where he heals Aeneas, a paralyzed man, and raises Dorcas from the dead.</w:t>
      </w:r>
    </w:p>
    <w:p w14:paraId="05C3337C" w14:textId="77777777" w:rsidR="001E6D49" w:rsidRPr="000070FB" w:rsidRDefault="001E6D49" w:rsidP="001E6D49">
      <w:pPr>
        <w:spacing w:after="0"/>
        <w:rPr>
          <w:rFonts w:cstheme="minorHAnsi"/>
        </w:rPr>
      </w:pPr>
      <w:r w:rsidRPr="000070FB">
        <w:rPr>
          <w:rFonts w:cstheme="minorHAnsi"/>
          <w:color w:val="222222"/>
          <w:shd w:val="clear" w:color="auto" w:fill="FFFFFF"/>
        </w:rPr>
        <w:t>Peter is then called to go to the house of a Gentile, a Roman centurion named Cornelius, to tell him about God's grace revealed in Jesus. To go to Cornelius's house and stay there, Peter must leave behind the scriptural commands of God that require separation of foods and persons into the categories of clean and unclean.</w:t>
      </w:r>
    </w:p>
    <w:p w14:paraId="2C9AD871" w14:textId="25DBA51C" w:rsidR="001E6D49" w:rsidRPr="000070FB" w:rsidRDefault="001E6D49" w:rsidP="001E6D49">
      <w:pPr>
        <w:spacing w:after="0"/>
        <w:rPr>
          <w:rFonts w:cstheme="minorHAnsi"/>
        </w:rPr>
      </w:pPr>
    </w:p>
    <w:p w14:paraId="7659DB11" w14:textId="3B7D448D" w:rsidR="005C587E" w:rsidRPr="00EC4F7E" w:rsidRDefault="005C587E" w:rsidP="001E6D49">
      <w:pPr>
        <w:spacing w:after="0"/>
        <w:rPr>
          <w:rFonts w:ascii="Garamond" w:hAnsi="Garamond" w:cstheme="minorHAnsi"/>
          <w:b/>
          <w:bCs/>
          <w:i/>
          <w:iCs/>
          <w:sz w:val="28"/>
          <w:szCs w:val="28"/>
        </w:rPr>
      </w:pPr>
      <w:r w:rsidRPr="00EC4F7E">
        <w:rPr>
          <w:rFonts w:ascii="Garamond" w:hAnsi="Garamond" w:cstheme="minorHAnsi"/>
          <w:b/>
          <w:bCs/>
          <w:i/>
          <w:iCs/>
          <w:sz w:val="28"/>
          <w:szCs w:val="28"/>
        </w:rPr>
        <w:t>Listen &amp; Look</w:t>
      </w:r>
      <w:r w:rsidR="00D93DFD" w:rsidRPr="00EC4F7E">
        <w:rPr>
          <w:rFonts w:ascii="Garamond" w:hAnsi="Garamond" w:cstheme="minorHAnsi"/>
          <w:b/>
          <w:bCs/>
          <w:i/>
          <w:iCs/>
          <w:sz w:val="28"/>
          <w:szCs w:val="28"/>
        </w:rPr>
        <w:t xml:space="preserve"> – Listen to Craig Koester of Luther Seminary teach this passage &amp; Look at the map provided to get a sense of </w:t>
      </w:r>
      <w:r w:rsidR="00D67BAC" w:rsidRPr="00EC4F7E">
        <w:rPr>
          <w:rFonts w:ascii="Garamond" w:hAnsi="Garamond" w:cstheme="minorHAnsi"/>
          <w:b/>
          <w:bCs/>
          <w:i/>
          <w:iCs/>
          <w:sz w:val="28"/>
          <w:szCs w:val="28"/>
        </w:rPr>
        <w:t xml:space="preserve">where these events are happening. </w:t>
      </w:r>
    </w:p>
    <w:p w14:paraId="23C50B61" w14:textId="77777777" w:rsidR="007C2E47" w:rsidRPr="000070FB" w:rsidRDefault="007C2E47" w:rsidP="007C2E47">
      <w:pPr>
        <w:spacing w:after="0"/>
        <w:rPr>
          <w:rFonts w:cstheme="minorHAnsi"/>
          <w:b/>
          <w:bCs/>
          <w:i/>
          <w:iCs/>
          <w:color w:val="222222"/>
          <w:u w:val="single"/>
          <w:shd w:val="clear" w:color="auto" w:fill="FFFFFF"/>
        </w:rPr>
      </w:pPr>
    </w:p>
    <w:p w14:paraId="6AC89C14" w14:textId="2D18997D" w:rsidR="007C2E47" w:rsidRPr="00EC4F7E" w:rsidRDefault="007C2E47" w:rsidP="007C2E47">
      <w:pPr>
        <w:spacing w:after="0"/>
        <w:rPr>
          <w:rFonts w:ascii="Garamond" w:hAnsi="Garamond" w:cstheme="minorHAnsi"/>
          <w:b/>
          <w:bCs/>
          <w:i/>
          <w:iCs/>
          <w:color w:val="222222"/>
          <w:u w:val="single"/>
          <w:shd w:val="clear" w:color="auto" w:fill="FFFFFF"/>
        </w:rPr>
      </w:pPr>
      <w:r w:rsidRPr="00EC4F7E">
        <w:rPr>
          <w:rFonts w:ascii="Garamond" w:hAnsi="Garamond" w:cstheme="minorHAnsi"/>
          <w:b/>
          <w:bCs/>
          <w:i/>
          <w:iCs/>
          <w:color w:val="222222"/>
          <w:u w:val="single"/>
          <w:shd w:val="clear" w:color="auto" w:fill="FFFFFF"/>
        </w:rPr>
        <w:t xml:space="preserve">Questions to Ponder: </w:t>
      </w:r>
    </w:p>
    <w:p w14:paraId="23AC58E9" w14:textId="5F065B6C" w:rsidR="005C587E" w:rsidRPr="000070FB" w:rsidRDefault="00F76570" w:rsidP="001E6D49">
      <w:pPr>
        <w:spacing w:after="0"/>
        <w:rPr>
          <w:rFonts w:cstheme="minorHAnsi"/>
        </w:rPr>
      </w:pPr>
      <w:r w:rsidRPr="000070FB">
        <w:rPr>
          <w:rFonts w:cstheme="minorHAnsi"/>
        </w:rPr>
        <w:t xml:space="preserve">Many of these Acts of the apostles </w:t>
      </w:r>
      <w:r w:rsidR="00E80EF4" w:rsidRPr="000070FB">
        <w:rPr>
          <w:rFonts w:cstheme="minorHAnsi"/>
        </w:rPr>
        <w:t xml:space="preserve">have </w:t>
      </w:r>
      <w:r w:rsidR="002817FC" w:rsidRPr="000070FB">
        <w:rPr>
          <w:rFonts w:cstheme="minorHAnsi"/>
        </w:rPr>
        <w:t xml:space="preserve">levels of impact beyond </w:t>
      </w:r>
      <w:r w:rsidR="006D52B5" w:rsidRPr="000070FB">
        <w:rPr>
          <w:rFonts w:cstheme="minorHAnsi"/>
        </w:rPr>
        <w:t>the initial miraculous sign.  When Tabitha (Dorcus) is healed her community regains</w:t>
      </w:r>
      <w:r w:rsidR="00F47FE3" w:rsidRPr="000070FB">
        <w:rPr>
          <w:rFonts w:cstheme="minorHAnsi"/>
        </w:rPr>
        <w:t xml:space="preserve"> a </w:t>
      </w:r>
      <w:r w:rsidR="00A717B4" w:rsidRPr="000070FB">
        <w:rPr>
          <w:rFonts w:cstheme="minorHAnsi"/>
        </w:rPr>
        <w:t xml:space="preserve">servant leader who </w:t>
      </w:r>
      <w:r w:rsidR="00331967" w:rsidRPr="000070FB">
        <w:rPr>
          <w:rFonts w:cstheme="minorHAnsi"/>
        </w:rPr>
        <w:t xml:space="preserve">blesses the lives of many.  </w:t>
      </w:r>
    </w:p>
    <w:p w14:paraId="11EE208B" w14:textId="0EF10201" w:rsidR="003823FA" w:rsidRPr="000070FB" w:rsidRDefault="00CA60F7" w:rsidP="003823FA">
      <w:pPr>
        <w:pStyle w:val="ListParagraph"/>
        <w:numPr>
          <w:ilvl w:val="0"/>
          <w:numId w:val="3"/>
        </w:numPr>
        <w:spacing w:after="0"/>
        <w:rPr>
          <w:rFonts w:cstheme="minorHAnsi"/>
        </w:rPr>
      </w:pPr>
      <w:r w:rsidRPr="000070FB">
        <w:rPr>
          <w:rFonts w:cstheme="minorHAnsi"/>
        </w:rPr>
        <w:t>As you look around at our</w:t>
      </w:r>
      <w:r w:rsidR="005A0238" w:rsidRPr="000070FB">
        <w:rPr>
          <w:rFonts w:cstheme="minorHAnsi"/>
        </w:rPr>
        <w:t xml:space="preserve"> church’s ministry or your own ministry with others, what </w:t>
      </w:r>
      <w:r w:rsidR="00B21115" w:rsidRPr="000070FB">
        <w:rPr>
          <w:rFonts w:cstheme="minorHAnsi"/>
        </w:rPr>
        <w:t xml:space="preserve">far reaching impact do you see?  </w:t>
      </w:r>
      <w:r w:rsidR="008C6F86" w:rsidRPr="000070FB">
        <w:rPr>
          <w:rFonts w:cstheme="minorHAnsi"/>
        </w:rPr>
        <w:t xml:space="preserve">  </w:t>
      </w:r>
      <w:r w:rsidR="00621E43" w:rsidRPr="000070FB">
        <w:rPr>
          <w:rFonts w:cstheme="minorHAnsi"/>
        </w:rPr>
        <w:t>(think of the students sent to Christikon</w:t>
      </w:r>
      <w:r w:rsidR="006A0B73" w:rsidRPr="000070FB">
        <w:rPr>
          <w:rFonts w:cstheme="minorHAnsi"/>
        </w:rPr>
        <w:t xml:space="preserve">, the </w:t>
      </w:r>
      <w:r w:rsidR="00AA720B" w:rsidRPr="000070FB">
        <w:rPr>
          <w:rFonts w:cstheme="minorHAnsi"/>
        </w:rPr>
        <w:t xml:space="preserve">families helped out of homelessness, </w:t>
      </w:r>
      <w:r w:rsidR="00FA120E" w:rsidRPr="000070FB">
        <w:rPr>
          <w:rFonts w:cstheme="minorHAnsi"/>
        </w:rPr>
        <w:t>or the many in our church who regularly bless the lives of their families and this community</w:t>
      </w:r>
      <w:r w:rsidR="00BF6D9C">
        <w:rPr>
          <w:rFonts w:cstheme="minorHAnsi"/>
        </w:rPr>
        <w:t>… &amp;</w:t>
      </w:r>
      <w:r w:rsidR="009D2C1D">
        <w:rPr>
          <w:rFonts w:cstheme="minorHAnsi"/>
        </w:rPr>
        <w:t xml:space="preserve"> </w:t>
      </w:r>
      <w:r w:rsidR="00BF6D9C">
        <w:rPr>
          <w:rFonts w:cstheme="minorHAnsi"/>
        </w:rPr>
        <w:t>so many more.</w:t>
      </w:r>
      <w:r w:rsidR="00FA120E" w:rsidRPr="000070FB">
        <w:rPr>
          <w:rFonts w:cstheme="minorHAnsi"/>
        </w:rPr>
        <w:t>)</w:t>
      </w:r>
    </w:p>
    <w:p w14:paraId="481F3EB5" w14:textId="4DA6F71B" w:rsidR="00FA120E" w:rsidRPr="000070FB" w:rsidRDefault="00FA120E" w:rsidP="0051788B">
      <w:pPr>
        <w:spacing w:after="0"/>
        <w:rPr>
          <w:rFonts w:cstheme="minorHAnsi"/>
        </w:rPr>
      </w:pPr>
    </w:p>
    <w:p w14:paraId="19629C28" w14:textId="591BE1BF" w:rsidR="0051788B" w:rsidRDefault="0051788B" w:rsidP="0051788B">
      <w:pPr>
        <w:spacing w:after="0"/>
        <w:rPr>
          <w:rFonts w:cstheme="minorHAnsi"/>
        </w:rPr>
      </w:pPr>
      <w:r w:rsidRPr="000070FB">
        <w:rPr>
          <w:rFonts w:cstheme="minorHAnsi"/>
        </w:rPr>
        <w:t xml:space="preserve">In this section Peter is allowing for the possibility </w:t>
      </w:r>
      <w:r w:rsidR="00F74CAA" w:rsidRPr="000070FB">
        <w:rPr>
          <w:rFonts w:cstheme="minorHAnsi"/>
        </w:rPr>
        <w:t>that Gentiles can also be saved</w:t>
      </w:r>
      <w:r w:rsidR="009B7F37" w:rsidRPr="000070FB">
        <w:rPr>
          <w:rFonts w:cstheme="minorHAnsi"/>
        </w:rPr>
        <w:t xml:space="preserve">. </w:t>
      </w:r>
      <w:r w:rsidR="00842605" w:rsidRPr="000070FB">
        <w:rPr>
          <w:rFonts w:cstheme="minorHAnsi"/>
        </w:rPr>
        <w:t xml:space="preserve"> </w:t>
      </w:r>
      <w:r w:rsidR="00643073" w:rsidRPr="000070FB">
        <w:rPr>
          <w:rFonts w:cstheme="minorHAnsi"/>
        </w:rPr>
        <w:t>Th</w:t>
      </w:r>
      <w:r w:rsidR="003462BD" w:rsidRPr="000070FB">
        <w:rPr>
          <w:rFonts w:cstheme="minorHAnsi"/>
        </w:rPr>
        <w:t xml:space="preserve">is is a significant shift in how the church operates and the rest of the apostles need some time to </w:t>
      </w:r>
      <w:r w:rsidR="00110D65" w:rsidRPr="000070FB">
        <w:rPr>
          <w:rFonts w:cstheme="minorHAnsi"/>
        </w:rPr>
        <w:t>process</w:t>
      </w:r>
      <w:r w:rsidR="00AE0D8B" w:rsidRPr="000070FB">
        <w:rPr>
          <w:rFonts w:cstheme="minorHAnsi"/>
        </w:rPr>
        <w:t xml:space="preserve"> this.  </w:t>
      </w:r>
      <w:r w:rsidR="00311A1F" w:rsidRPr="000070FB">
        <w:rPr>
          <w:rFonts w:cstheme="minorHAnsi"/>
        </w:rPr>
        <w:t>11:18</w:t>
      </w:r>
      <w:r w:rsidR="00D66787" w:rsidRPr="000070FB">
        <w:rPr>
          <w:rFonts w:cstheme="minorHAnsi"/>
        </w:rPr>
        <w:t xml:space="preserve"> helps us understand how they are able to make this movement.  </w:t>
      </w:r>
    </w:p>
    <w:p w14:paraId="1DB03A0D" w14:textId="143D8F42" w:rsidR="00B50354" w:rsidRDefault="00B50354" w:rsidP="00B50354">
      <w:pPr>
        <w:pStyle w:val="ListParagraph"/>
        <w:numPr>
          <w:ilvl w:val="0"/>
          <w:numId w:val="3"/>
        </w:numPr>
        <w:spacing w:after="0"/>
        <w:rPr>
          <w:rFonts w:cstheme="minorHAnsi"/>
        </w:rPr>
      </w:pPr>
      <w:r>
        <w:rPr>
          <w:rFonts w:cstheme="minorHAnsi"/>
        </w:rPr>
        <w:t xml:space="preserve">What changes </w:t>
      </w:r>
      <w:r w:rsidR="00247FA5">
        <w:rPr>
          <w:rFonts w:cstheme="minorHAnsi"/>
        </w:rPr>
        <w:t>to the life of the church have happened in your lifetime</w:t>
      </w:r>
      <w:r w:rsidR="00A40781">
        <w:rPr>
          <w:rFonts w:cstheme="minorHAnsi"/>
        </w:rPr>
        <w:t>?</w:t>
      </w:r>
    </w:p>
    <w:p w14:paraId="18AD96E5" w14:textId="661D1699" w:rsidR="00A40781" w:rsidRPr="00B50354" w:rsidRDefault="00A40781" w:rsidP="00A40781">
      <w:pPr>
        <w:pStyle w:val="ListParagraph"/>
        <w:numPr>
          <w:ilvl w:val="1"/>
          <w:numId w:val="3"/>
        </w:numPr>
        <w:spacing w:after="0"/>
        <w:rPr>
          <w:rFonts w:cstheme="minorHAnsi"/>
        </w:rPr>
      </w:pPr>
      <w:r>
        <w:rPr>
          <w:rFonts w:cstheme="minorHAnsi"/>
        </w:rPr>
        <w:t xml:space="preserve">Which were the most difficult to </w:t>
      </w:r>
      <w:r w:rsidR="005B3FCD">
        <w:rPr>
          <w:rFonts w:cstheme="minorHAnsi"/>
        </w:rPr>
        <w:t xml:space="preserve">come to terms with? </w:t>
      </w:r>
    </w:p>
    <w:p w14:paraId="46066D7B" w14:textId="77777777" w:rsidR="000070FB" w:rsidRPr="000070FB" w:rsidRDefault="000070FB" w:rsidP="0051788B">
      <w:pPr>
        <w:spacing w:after="0"/>
        <w:rPr>
          <w:rFonts w:cstheme="minorHAnsi"/>
        </w:rPr>
      </w:pPr>
    </w:p>
    <w:p w14:paraId="7875F2CC" w14:textId="77777777" w:rsidR="00C417A7" w:rsidRPr="000070FB" w:rsidRDefault="00C417A7" w:rsidP="001E6D49">
      <w:pPr>
        <w:spacing w:after="0"/>
        <w:rPr>
          <w:rFonts w:cstheme="minorHAnsi"/>
        </w:rPr>
      </w:pPr>
    </w:p>
    <w:p w14:paraId="13203DBA" w14:textId="77777777" w:rsidR="00F2223B" w:rsidRDefault="00F2223B">
      <w:pPr>
        <w:rPr>
          <w:rFonts w:cstheme="minorHAnsi"/>
          <w:b/>
        </w:rPr>
      </w:pPr>
      <w:r>
        <w:rPr>
          <w:rFonts w:cstheme="minorHAnsi"/>
          <w:b/>
        </w:rPr>
        <w:br w:type="page"/>
      </w:r>
    </w:p>
    <w:p w14:paraId="4B6E29F6" w14:textId="73E429B0" w:rsidR="001E6D49" w:rsidRPr="00EC4F7E" w:rsidRDefault="001E6D49" w:rsidP="001E6D49">
      <w:pPr>
        <w:spacing w:after="0"/>
        <w:rPr>
          <w:rFonts w:ascii="Garamond" w:hAnsi="Garamond" w:cstheme="minorHAnsi"/>
          <w:b/>
          <w:sz w:val="28"/>
          <w:szCs w:val="28"/>
        </w:rPr>
      </w:pPr>
      <w:r w:rsidRPr="00EC4F7E">
        <w:rPr>
          <w:rFonts w:ascii="Garamond" w:hAnsi="Garamond" w:cstheme="minorHAnsi"/>
          <w:b/>
          <w:sz w:val="28"/>
          <w:szCs w:val="28"/>
        </w:rPr>
        <w:lastRenderedPageBreak/>
        <w:t xml:space="preserve">Acts 11:19-12:25 – The Succession of the Twelve </w:t>
      </w:r>
    </w:p>
    <w:p w14:paraId="5C4CA413" w14:textId="77777777" w:rsidR="001E6D49" w:rsidRPr="00EC4F7E" w:rsidRDefault="001E6D49" w:rsidP="001E6D49">
      <w:pPr>
        <w:spacing w:after="0"/>
        <w:rPr>
          <w:rFonts w:ascii="Garamond" w:hAnsi="Garamond" w:cstheme="minorHAnsi"/>
          <w:b/>
          <w:sz w:val="28"/>
          <w:szCs w:val="28"/>
          <w:u w:val="single"/>
        </w:rPr>
      </w:pPr>
      <w:r w:rsidRPr="00EC4F7E">
        <w:rPr>
          <w:rFonts w:ascii="Garamond" w:hAnsi="Garamond" w:cstheme="minorHAnsi"/>
          <w:b/>
          <w:sz w:val="28"/>
          <w:szCs w:val="28"/>
          <w:u w:val="single"/>
        </w:rPr>
        <w:t>Summary:</w:t>
      </w:r>
    </w:p>
    <w:p w14:paraId="033F415A" w14:textId="77777777" w:rsidR="001E6D49" w:rsidRPr="000070FB" w:rsidRDefault="001E6D49" w:rsidP="0039004E">
      <w:pPr>
        <w:spacing w:after="0"/>
        <w:ind w:firstLine="720"/>
        <w:rPr>
          <w:rFonts w:cstheme="minorHAnsi"/>
          <w:color w:val="222222"/>
          <w:shd w:val="clear" w:color="auto" w:fill="FFFFFF"/>
        </w:rPr>
      </w:pPr>
      <w:r w:rsidRPr="000070FB">
        <w:rPr>
          <w:rFonts w:cstheme="minorHAnsi"/>
          <w:color w:val="222222"/>
          <w:shd w:val="clear" w:color="auto" w:fill="FFFFFF"/>
        </w:rPr>
        <w:t>After the death of Stephen many Greek-speaking believers flee Jerusalem for Antioch, where they build up a community with many new believers. Barnabas and Saul (Paul) visit this new community in which believers are first called "Christians."</w:t>
      </w:r>
    </w:p>
    <w:p w14:paraId="13B195EE" w14:textId="77777777" w:rsidR="001E6D49" w:rsidRPr="000070FB" w:rsidRDefault="001E6D49" w:rsidP="0039004E">
      <w:pPr>
        <w:spacing w:after="0"/>
        <w:ind w:firstLine="720"/>
        <w:rPr>
          <w:rFonts w:cstheme="minorHAnsi"/>
        </w:rPr>
      </w:pPr>
      <w:r w:rsidRPr="000070FB">
        <w:rPr>
          <w:rFonts w:cstheme="minorHAnsi"/>
          <w:color w:val="222222"/>
          <w:shd w:val="clear" w:color="auto" w:fill="FFFFFF"/>
        </w:rPr>
        <w:t>Herod jails Christians, finding that such violent behavior pleases the local crowds. After killing James and imprisoning Peter, Herod himself dies because of his prideful acceptance of the crowds' idolatrous acclamation.</w:t>
      </w:r>
    </w:p>
    <w:p w14:paraId="1ED195B8" w14:textId="56ECB48D" w:rsidR="001E6D49" w:rsidRDefault="001E6D49" w:rsidP="001E6D49">
      <w:pPr>
        <w:spacing w:after="0"/>
        <w:rPr>
          <w:rFonts w:cstheme="minorHAnsi"/>
        </w:rPr>
      </w:pPr>
    </w:p>
    <w:p w14:paraId="51D776F7" w14:textId="78068199" w:rsidR="00F2223B" w:rsidRPr="00EC4F7E" w:rsidRDefault="00F2223B" w:rsidP="001E6D49">
      <w:pPr>
        <w:spacing w:after="0"/>
        <w:rPr>
          <w:rFonts w:ascii="Garamond" w:hAnsi="Garamond" w:cstheme="minorHAnsi"/>
          <w:b/>
          <w:bCs/>
          <w:u w:val="single"/>
        </w:rPr>
      </w:pPr>
      <w:r w:rsidRPr="00EC4F7E">
        <w:rPr>
          <w:rFonts w:ascii="Garamond" w:hAnsi="Garamond" w:cstheme="minorHAnsi"/>
          <w:b/>
          <w:bCs/>
          <w:u w:val="single"/>
        </w:rPr>
        <w:t xml:space="preserve">Important Passages: </w:t>
      </w:r>
    </w:p>
    <w:p w14:paraId="2CA6CA43" w14:textId="35BBE4CB" w:rsidR="00A92ED9" w:rsidRDefault="00A92ED9" w:rsidP="001E6D49">
      <w:pPr>
        <w:spacing w:after="0"/>
        <w:rPr>
          <w:rFonts w:ascii="Arial" w:hAnsi="Arial" w:cs="Arial"/>
          <w:sz w:val="20"/>
          <w:szCs w:val="20"/>
          <w:lang w:bidi="he-IL"/>
        </w:rPr>
      </w:pPr>
      <w:r>
        <w:rPr>
          <w:rFonts w:ascii="Arial" w:hAnsi="Arial" w:cs="Arial"/>
          <w:b/>
          <w:bCs/>
          <w:sz w:val="20"/>
          <w:szCs w:val="20"/>
          <w:lang w:bidi="he-IL"/>
        </w:rPr>
        <w:t xml:space="preserve">Acts 11:29-30 </w:t>
      </w:r>
      <w:r>
        <w:rPr>
          <w:rFonts w:ascii="Arial" w:hAnsi="Arial" w:cs="Arial"/>
          <w:sz w:val="20"/>
          <w:szCs w:val="20"/>
          <w:lang w:bidi="he-IL"/>
        </w:rPr>
        <w:t xml:space="preserve">  </w:t>
      </w:r>
      <w:r>
        <w:rPr>
          <w:rFonts w:ascii="Arial" w:hAnsi="Arial" w:cs="Arial"/>
          <w:sz w:val="20"/>
          <w:szCs w:val="20"/>
          <w:vertAlign w:val="superscript"/>
          <w:lang w:bidi="he-IL"/>
        </w:rPr>
        <w:t>29</w:t>
      </w:r>
      <w:r>
        <w:rPr>
          <w:rFonts w:ascii="Arial" w:hAnsi="Arial" w:cs="Arial"/>
          <w:sz w:val="20"/>
          <w:szCs w:val="20"/>
          <w:lang w:bidi="he-IL"/>
        </w:rPr>
        <w:t xml:space="preserve"> The disciples determined that according to their ability, each would send relief to the believers living in Judea;  </w:t>
      </w:r>
      <w:r>
        <w:rPr>
          <w:rFonts w:ascii="Arial" w:hAnsi="Arial" w:cs="Arial"/>
          <w:sz w:val="20"/>
          <w:szCs w:val="20"/>
          <w:vertAlign w:val="superscript"/>
          <w:lang w:bidi="he-IL"/>
        </w:rPr>
        <w:t>30</w:t>
      </w:r>
      <w:r>
        <w:rPr>
          <w:rFonts w:ascii="Arial" w:hAnsi="Arial" w:cs="Arial"/>
          <w:sz w:val="20"/>
          <w:szCs w:val="20"/>
          <w:lang w:bidi="he-IL"/>
        </w:rPr>
        <w:t xml:space="preserve"> this they did, sending it to the elders by Barnabas and Saul.</w:t>
      </w:r>
    </w:p>
    <w:p w14:paraId="04451C70" w14:textId="4940BB51" w:rsidR="00501383" w:rsidRDefault="00501383" w:rsidP="001E6D49">
      <w:pPr>
        <w:spacing w:after="0"/>
        <w:rPr>
          <w:rFonts w:ascii="Arial" w:hAnsi="Arial" w:cs="Arial"/>
          <w:sz w:val="20"/>
          <w:szCs w:val="20"/>
          <w:lang w:bidi="he-IL"/>
        </w:rPr>
      </w:pPr>
    </w:p>
    <w:p w14:paraId="535EEDC3" w14:textId="18068815" w:rsidR="007973A8" w:rsidRPr="000070FB" w:rsidRDefault="007973A8" w:rsidP="001E6D49">
      <w:pPr>
        <w:spacing w:after="0"/>
        <w:rPr>
          <w:rFonts w:cstheme="minorHAnsi"/>
        </w:rPr>
      </w:pPr>
      <w:r>
        <w:rPr>
          <w:rFonts w:ascii="Arial" w:hAnsi="Arial" w:cs="Arial"/>
          <w:b/>
          <w:bCs/>
          <w:sz w:val="20"/>
          <w:szCs w:val="20"/>
          <w:lang w:bidi="he-IL"/>
        </w:rPr>
        <w:t xml:space="preserve">Acts 12:21-24 </w:t>
      </w:r>
      <w:r>
        <w:rPr>
          <w:rFonts w:ascii="Arial" w:hAnsi="Arial" w:cs="Arial"/>
          <w:sz w:val="20"/>
          <w:szCs w:val="20"/>
          <w:lang w:bidi="he-IL"/>
        </w:rPr>
        <w:t xml:space="preserve">  </w:t>
      </w:r>
      <w:r>
        <w:rPr>
          <w:rFonts w:ascii="Arial" w:hAnsi="Arial" w:cs="Arial"/>
          <w:sz w:val="20"/>
          <w:szCs w:val="20"/>
          <w:vertAlign w:val="superscript"/>
          <w:lang w:bidi="he-IL"/>
        </w:rPr>
        <w:t>21</w:t>
      </w:r>
      <w:r>
        <w:rPr>
          <w:rFonts w:ascii="Arial" w:hAnsi="Arial" w:cs="Arial"/>
          <w:sz w:val="20"/>
          <w:szCs w:val="20"/>
          <w:lang w:bidi="he-IL"/>
        </w:rPr>
        <w:t xml:space="preserve"> On an appointed day Herod put on his royal robes, took his seat on the platform, and delivered a public address to them.  </w:t>
      </w:r>
      <w:r>
        <w:rPr>
          <w:rFonts w:ascii="Arial" w:hAnsi="Arial" w:cs="Arial"/>
          <w:sz w:val="20"/>
          <w:szCs w:val="20"/>
          <w:vertAlign w:val="superscript"/>
          <w:lang w:bidi="he-IL"/>
        </w:rPr>
        <w:t>22</w:t>
      </w:r>
      <w:r>
        <w:rPr>
          <w:rFonts w:ascii="Arial" w:hAnsi="Arial" w:cs="Arial"/>
          <w:sz w:val="20"/>
          <w:szCs w:val="20"/>
          <w:lang w:bidi="he-IL"/>
        </w:rPr>
        <w:t xml:space="preserve"> The people kept shouting, "The voice of a god, and not of a mortal!"  </w:t>
      </w:r>
      <w:r>
        <w:rPr>
          <w:rFonts w:ascii="Arial" w:hAnsi="Arial" w:cs="Arial"/>
          <w:sz w:val="20"/>
          <w:szCs w:val="20"/>
          <w:vertAlign w:val="superscript"/>
          <w:lang w:bidi="he-IL"/>
        </w:rPr>
        <w:t>23</w:t>
      </w:r>
      <w:r>
        <w:rPr>
          <w:rFonts w:ascii="Arial" w:hAnsi="Arial" w:cs="Arial"/>
          <w:sz w:val="20"/>
          <w:szCs w:val="20"/>
          <w:lang w:bidi="he-IL"/>
        </w:rPr>
        <w:t xml:space="preserve"> And immediately, because he had not given the glory to God, an angel of the Lord struck him down, and he was eaten by worms and died.  </w:t>
      </w:r>
      <w:r>
        <w:rPr>
          <w:rFonts w:ascii="Arial" w:hAnsi="Arial" w:cs="Arial"/>
          <w:sz w:val="20"/>
          <w:szCs w:val="20"/>
          <w:vertAlign w:val="superscript"/>
          <w:lang w:bidi="he-IL"/>
        </w:rPr>
        <w:t>24</w:t>
      </w:r>
      <w:r>
        <w:rPr>
          <w:rFonts w:ascii="Arial" w:hAnsi="Arial" w:cs="Arial"/>
          <w:sz w:val="20"/>
          <w:szCs w:val="20"/>
          <w:lang w:bidi="he-IL"/>
        </w:rPr>
        <w:t> ¶ But the word of God continued to advance and gain adherents.</w:t>
      </w:r>
    </w:p>
    <w:p w14:paraId="6969678B" w14:textId="4CE4DE36" w:rsidR="001E6D49" w:rsidRDefault="001E6D49" w:rsidP="001E6D49">
      <w:pPr>
        <w:spacing w:after="0"/>
        <w:rPr>
          <w:rFonts w:cstheme="minorHAnsi"/>
        </w:rPr>
      </w:pPr>
    </w:p>
    <w:p w14:paraId="032D954A" w14:textId="77777777" w:rsidR="00EC4F7E" w:rsidRPr="000070FB" w:rsidRDefault="00EC4F7E" w:rsidP="001E6D49">
      <w:pPr>
        <w:spacing w:after="0"/>
        <w:rPr>
          <w:rFonts w:cstheme="minorHAnsi"/>
        </w:rPr>
      </w:pPr>
    </w:p>
    <w:p w14:paraId="0BB62614" w14:textId="77777777" w:rsidR="001E6D49" w:rsidRPr="00EC4F7E" w:rsidRDefault="001E6D49" w:rsidP="001E6D49">
      <w:pPr>
        <w:spacing w:after="0"/>
        <w:rPr>
          <w:rFonts w:ascii="Garamond" w:hAnsi="Garamond" w:cstheme="minorHAnsi"/>
          <w:b/>
          <w:sz w:val="28"/>
          <w:szCs w:val="28"/>
        </w:rPr>
      </w:pPr>
      <w:r w:rsidRPr="00EC4F7E">
        <w:rPr>
          <w:rFonts w:ascii="Garamond" w:hAnsi="Garamond" w:cstheme="minorHAnsi"/>
          <w:b/>
          <w:sz w:val="28"/>
          <w:szCs w:val="28"/>
        </w:rPr>
        <w:t xml:space="preserve">Acts 13:1-14:26 – Paul’s Mission to the Nations </w:t>
      </w:r>
    </w:p>
    <w:p w14:paraId="65DF73ED" w14:textId="77777777" w:rsidR="001E6D49" w:rsidRPr="00EC4F7E" w:rsidRDefault="001E6D49" w:rsidP="001E6D49">
      <w:pPr>
        <w:spacing w:after="0"/>
        <w:rPr>
          <w:rFonts w:ascii="Garamond" w:hAnsi="Garamond" w:cstheme="minorHAnsi"/>
          <w:b/>
          <w:sz w:val="28"/>
          <w:szCs w:val="28"/>
          <w:u w:val="single"/>
        </w:rPr>
      </w:pPr>
      <w:r w:rsidRPr="00EC4F7E">
        <w:rPr>
          <w:rFonts w:ascii="Garamond" w:hAnsi="Garamond" w:cstheme="minorHAnsi"/>
          <w:b/>
          <w:sz w:val="28"/>
          <w:szCs w:val="28"/>
          <w:u w:val="single"/>
        </w:rPr>
        <w:t>Summary:</w:t>
      </w:r>
    </w:p>
    <w:p w14:paraId="486F40CF" w14:textId="77777777" w:rsidR="001E6D49" w:rsidRPr="000070FB" w:rsidRDefault="001E6D49" w:rsidP="0039004E">
      <w:pPr>
        <w:spacing w:after="0"/>
        <w:ind w:firstLine="720"/>
        <w:rPr>
          <w:rFonts w:cstheme="minorHAnsi"/>
          <w:color w:val="222222"/>
          <w:shd w:val="clear" w:color="auto" w:fill="FFFFFF"/>
        </w:rPr>
      </w:pPr>
      <w:r w:rsidRPr="000070FB">
        <w:rPr>
          <w:rFonts w:cstheme="minorHAnsi"/>
          <w:color w:val="222222"/>
          <w:shd w:val="clear" w:color="auto" w:fill="FFFFFF"/>
        </w:rPr>
        <w:t>Paul is invited to speak when he and his companions attend a synagogue in Pisidian Antioch. His speech, which cites Scripture to support Christian conviction that Jesus is God's Messiah, creates much excitement and interest but also division in the community.</w:t>
      </w:r>
    </w:p>
    <w:p w14:paraId="40BF9CA3" w14:textId="77777777" w:rsidR="001E6D49" w:rsidRPr="000070FB" w:rsidRDefault="001E6D49" w:rsidP="00202AE5">
      <w:pPr>
        <w:spacing w:after="0"/>
        <w:ind w:firstLine="720"/>
        <w:rPr>
          <w:rFonts w:cstheme="minorHAnsi"/>
        </w:rPr>
      </w:pPr>
      <w:r w:rsidRPr="000070FB">
        <w:rPr>
          <w:rFonts w:cstheme="minorHAnsi"/>
          <w:color w:val="222222"/>
          <w:shd w:val="clear" w:color="auto" w:fill="FFFFFF"/>
        </w:rPr>
        <w:t>Paul and Barnabas go to Lystra and heal a paralyzed man. The local population, whose language Paul and Barnabas do not know, believes it has been visited by the gods Zeus and Hermes in disguise and tries to worship the two evangelists, who barely succeed in restraining the people.</w:t>
      </w:r>
    </w:p>
    <w:p w14:paraId="11E8FFCB" w14:textId="2E4407A1" w:rsidR="001E6D49" w:rsidRDefault="001E6D49" w:rsidP="001E6D49">
      <w:pPr>
        <w:spacing w:after="0"/>
        <w:rPr>
          <w:rFonts w:cstheme="minorHAnsi"/>
        </w:rPr>
      </w:pPr>
    </w:p>
    <w:p w14:paraId="73F4D96B" w14:textId="77777777" w:rsidR="00E53DE1" w:rsidRPr="00EC4F7E" w:rsidRDefault="00E53DE1" w:rsidP="00E53DE1">
      <w:pPr>
        <w:spacing w:after="0"/>
        <w:rPr>
          <w:rFonts w:ascii="Garamond" w:hAnsi="Garamond" w:cstheme="minorHAnsi"/>
          <w:b/>
          <w:bCs/>
          <w:i/>
          <w:iCs/>
          <w:sz w:val="28"/>
          <w:szCs w:val="28"/>
        </w:rPr>
      </w:pPr>
      <w:r w:rsidRPr="00EC4F7E">
        <w:rPr>
          <w:rFonts w:ascii="Garamond" w:hAnsi="Garamond" w:cstheme="minorHAnsi"/>
          <w:b/>
          <w:bCs/>
          <w:i/>
          <w:iCs/>
          <w:sz w:val="28"/>
          <w:szCs w:val="28"/>
        </w:rPr>
        <w:t xml:space="preserve">Listen &amp; Look – Listen to Craig Koester of Luther Seminary teach this passage &amp; Look at the map provided to get a sense of where these events are happening. </w:t>
      </w:r>
    </w:p>
    <w:p w14:paraId="02E57BBE" w14:textId="3C2A1AC2" w:rsidR="00F426C3" w:rsidRDefault="00F426C3" w:rsidP="001E6D49">
      <w:pPr>
        <w:spacing w:after="0"/>
        <w:rPr>
          <w:rFonts w:cstheme="minorHAnsi"/>
        </w:rPr>
      </w:pPr>
    </w:p>
    <w:p w14:paraId="36514C55" w14:textId="5645E84A" w:rsidR="005B6CC9" w:rsidRDefault="005B6CC9" w:rsidP="001E6D49">
      <w:pPr>
        <w:spacing w:after="0"/>
        <w:rPr>
          <w:rFonts w:cstheme="minorHAnsi"/>
        </w:rPr>
      </w:pPr>
      <w:r>
        <w:rPr>
          <w:rFonts w:cstheme="minorHAnsi"/>
        </w:rPr>
        <w:t xml:space="preserve">A diverse group </w:t>
      </w:r>
      <w:r w:rsidR="00E2448E">
        <w:rPr>
          <w:rFonts w:cstheme="minorHAnsi"/>
        </w:rPr>
        <w:t xml:space="preserve">forms this early church.  </w:t>
      </w:r>
      <w:r w:rsidR="00DC4D0F">
        <w:rPr>
          <w:rFonts w:cstheme="minorHAnsi"/>
        </w:rPr>
        <w:t xml:space="preserve"> </w:t>
      </w:r>
      <w:r w:rsidR="00E2142E">
        <w:rPr>
          <w:rFonts w:cstheme="minorHAnsi"/>
        </w:rPr>
        <w:t>Why, in your estimation, is diversity so hard for us in the Lutheran Church?</w:t>
      </w:r>
    </w:p>
    <w:p w14:paraId="72993E8B" w14:textId="5F51AE6D" w:rsidR="008D5E80" w:rsidRDefault="008D5E80" w:rsidP="001E6D49">
      <w:pPr>
        <w:spacing w:after="0"/>
        <w:rPr>
          <w:rFonts w:cstheme="minorHAnsi"/>
        </w:rPr>
      </w:pPr>
    </w:p>
    <w:p w14:paraId="5B9D6A28" w14:textId="290A5E0F" w:rsidR="008D5E80" w:rsidRDefault="008D5E80" w:rsidP="001E6D49">
      <w:pPr>
        <w:spacing w:after="0"/>
        <w:rPr>
          <w:rFonts w:cstheme="minorHAnsi"/>
        </w:rPr>
      </w:pPr>
      <w:r>
        <w:rPr>
          <w:rFonts w:cstheme="minorHAnsi"/>
        </w:rPr>
        <w:t>Not everyone agrees with Paul’s teaching.</w:t>
      </w:r>
      <w:r w:rsidR="00FA4304">
        <w:rPr>
          <w:rFonts w:cstheme="minorHAnsi"/>
        </w:rPr>
        <w:t xml:space="preserve">  </w:t>
      </w:r>
      <w:r w:rsidR="00BD5FC1">
        <w:rPr>
          <w:rFonts w:cstheme="minorHAnsi"/>
        </w:rPr>
        <w:t xml:space="preserve">In both Jewish and </w:t>
      </w:r>
      <w:r w:rsidR="001F16CB">
        <w:rPr>
          <w:rFonts w:cstheme="minorHAnsi"/>
        </w:rPr>
        <w:t>Pagan settings Paul gets run out of town or beaten</w:t>
      </w:r>
      <w:r w:rsidR="00DF02CB">
        <w:rPr>
          <w:rFonts w:cstheme="minorHAnsi"/>
        </w:rPr>
        <w:t xml:space="preserve">.  </w:t>
      </w:r>
      <w:r w:rsidR="008A7C0E">
        <w:rPr>
          <w:rFonts w:cstheme="minorHAnsi"/>
        </w:rPr>
        <w:t>Wh</w:t>
      </w:r>
      <w:r w:rsidR="003A2B51">
        <w:rPr>
          <w:rFonts w:cstheme="minorHAnsi"/>
        </w:rPr>
        <w:t>y wouldn’t they accept his message?</w:t>
      </w:r>
    </w:p>
    <w:p w14:paraId="0DC72451" w14:textId="6F6D59D7" w:rsidR="003A2B51" w:rsidRDefault="003A2B51" w:rsidP="001E6D49">
      <w:pPr>
        <w:spacing w:after="0"/>
        <w:rPr>
          <w:rFonts w:cstheme="minorHAnsi"/>
        </w:rPr>
      </w:pPr>
    </w:p>
    <w:p w14:paraId="511C7C99" w14:textId="77777777" w:rsidR="00EC4F7E" w:rsidRPr="000070FB" w:rsidRDefault="00EC4F7E" w:rsidP="001E6D49">
      <w:pPr>
        <w:spacing w:after="0"/>
        <w:rPr>
          <w:rFonts w:cstheme="minorHAnsi"/>
        </w:rPr>
      </w:pPr>
    </w:p>
    <w:p w14:paraId="32A9DBC6" w14:textId="7B98C1F4" w:rsidR="001E6D49" w:rsidRPr="00EC4F7E" w:rsidRDefault="00926FB1" w:rsidP="00926FB1">
      <w:pPr>
        <w:spacing w:after="0"/>
        <w:rPr>
          <w:rFonts w:ascii="Garamond" w:hAnsi="Garamond" w:cstheme="minorHAnsi"/>
          <w:b/>
          <w:sz w:val="28"/>
          <w:szCs w:val="28"/>
          <w:u w:val="single"/>
        </w:rPr>
      </w:pPr>
      <w:r w:rsidRPr="00EC4F7E">
        <w:rPr>
          <w:rFonts w:ascii="Garamond" w:hAnsi="Garamond" w:cstheme="minorHAnsi"/>
          <w:b/>
          <w:sz w:val="28"/>
          <w:szCs w:val="28"/>
          <w:u w:val="single"/>
        </w:rPr>
        <w:t>Read</w:t>
      </w:r>
      <w:r w:rsidRPr="00EC4F7E">
        <w:rPr>
          <w:rFonts w:ascii="Garamond" w:hAnsi="Garamond" w:cstheme="minorHAnsi"/>
          <w:b/>
          <w:sz w:val="28"/>
          <w:szCs w:val="28"/>
          <w:u w:val="single"/>
        </w:rPr>
        <w:t xml:space="preserve"> </w:t>
      </w:r>
      <w:r w:rsidR="001E6D49" w:rsidRPr="00EC4F7E">
        <w:rPr>
          <w:rFonts w:ascii="Garamond" w:hAnsi="Garamond" w:cstheme="minorHAnsi"/>
          <w:b/>
          <w:sz w:val="28"/>
          <w:szCs w:val="28"/>
          <w:u w:val="single"/>
        </w:rPr>
        <w:t>Acts 14:27-15:12</w:t>
      </w:r>
      <w:r w:rsidR="001E6D49" w:rsidRPr="00EC4F7E">
        <w:rPr>
          <w:rFonts w:ascii="Garamond" w:hAnsi="Garamond" w:cstheme="minorHAnsi"/>
          <w:b/>
          <w:sz w:val="28"/>
          <w:szCs w:val="28"/>
        </w:rPr>
        <w:t xml:space="preserve"> – The Jerusalem Council: Report and Reaction to Paul’s Mission  </w:t>
      </w:r>
    </w:p>
    <w:p w14:paraId="01E8FEC4" w14:textId="77777777" w:rsidR="00EC4F7E" w:rsidRPr="00EC4F7E" w:rsidRDefault="00EC4F7E" w:rsidP="00EC4F7E">
      <w:pPr>
        <w:spacing w:after="0"/>
        <w:rPr>
          <w:rFonts w:ascii="Garamond" w:hAnsi="Garamond" w:cstheme="minorHAnsi"/>
          <w:b/>
          <w:bCs/>
          <w:i/>
          <w:iCs/>
          <w:color w:val="222222"/>
          <w:sz w:val="28"/>
          <w:szCs w:val="28"/>
          <w:u w:val="single"/>
          <w:shd w:val="clear" w:color="auto" w:fill="FFFFFF"/>
        </w:rPr>
      </w:pPr>
      <w:r w:rsidRPr="00EC4F7E">
        <w:rPr>
          <w:rFonts w:ascii="Garamond" w:hAnsi="Garamond" w:cstheme="minorHAnsi"/>
          <w:b/>
          <w:bCs/>
          <w:i/>
          <w:iCs/>
          <w:color w:val="222222"/>
          <w:sz w:val="28"/>
          <w:szCs w:val="28"/>
          <w:u w:val="single"/>
          <w:shd w:val="clear" w:color="auto" w:fill="FFFFFF"/>
        </w:rPr>
        <w:t xml:space="preserve">Questions to Ponder: </w:t>
      </w:r>
    </w:p>
    <w:p w14:paraId="18DC63DC" w14:textId="136C9B27" w:rsidR="001E6D49" w:rsidRDefault="0036580C" w:rsidP="001E6D49">
      <w:pPr>
        <w:spacing w:after="0"/>
        <w:rPr>
          <w:rFonts w:cstheme="minorHAnsi"/>
        </w:rPr>
      </w:pPr>
      <w:r>
        <w:rPr>
          <w:rFonts w:cstheme="minorHAnsi"/>
        </w:rPr>
        <w:t>What is the response of the council of Apostles and church leaders in Jerusalem</w:t>
      </w:r>
      <w:r w:rsidR="00B40888">
        <w:rPr>
          <w:rFonts w:cstheme="minorHAnsi"/>
        </w:rPr>
        <w:t xml:space="preserve"> toward Paul and Barnabas’ teaching among the gentiles? </w:t>
      </w:r>
    </w:p>
    <w:p w14:paraId="4888D40D" w14:textId="443BC8FE" w:rsidR="00B40888" w:rsidRDefault="00B40888" w:rsidP="001E6D49">
      <w:pPr>
        <w:spacing w:after="0"/>
        <w:rPr>
          <w:rFonts w:cstheme="minorHAnsi"/>
        </w:rPr>
      </w:pPr>
    </w:p>
    <w:p w14:paraId="449AA30C" w14:textId="1279513D" w:rsidR="00B40888" w:rsidRDefault="009E376F" w:rsidP="001E6D49">
      <w:pPr>
        <w:spacing w:after="0"/>
        <w:rPr>
          <w:rFonts w:cstheme="minorHAnsi"/>
        </w:rPr>
      </w:pPr>
      <w:r>
        <w:rPr>
          <w:rFonts w:cstheme="minorHAnsi"/>
        </w:rPr>
        <w:t>A division arises between Paul and Barnabas</w:t>
      </w:r>
      <w:r w:rsidR="00B34C7E">
        <w:rPr>
          <w:rFonts w:cstheme="minorHAnsi"/>
        </w:rPr>
        <w:t>.  What is this about?</w:t>
      </w:r>
    </w:p>
    <w:p w14:paraId="532E43E3" w14:textId="0F6496D9" w:rsidR="00A035DD" w:rsidRDefault="00A035DD" w:rsidP="001E6D49">
      <w:pPr>
        <w:spacing w:after="0"/>
        <w:rPr>
          <w:rFonts w:cstheme="minorHAnsi"/>
        </w:rPr>
      </w:pPr>
    </w:p>
    <w:p w14:paraId="20FBAA9F" w14:textId="250F6473" w:rsidR="0011124F" w:rsidRDefault="0011124F" w:rsidP="001E6D49">
      <w:pPr>
        <w:spacing w:after="0"/>
        <w:rPr>
          <w:rFonts w:cstheme="minorHAnsi"/>
        </w:rPr>
      </w:pPr>
      <w:r>
        <w:rPr>
          <w:rFonts w:cstheme="minorHAnsi"/>
        </w:rPr>
        <w:t xml:space="preserve">The story goes on, this is not the last time there will be a dispute in the early church over </w:t>
      </w:r>
      <w:r w:rsidR="00886779">
        <w:rPr>
          <w:rFonts w:cstheme="minorHAnsi"/>
        </w:rPr>
        <w:t xml:space="preserve">what it means to be Christian and who should be </w:t>
      </w:r>
      <w:r w:rsidR="00F34C7D">
        <w:rPr>
          <w:rFonts w:cstheme="minorHAnsi"/>
        </w:rPr>
        <w:t xml:space="preserve">going out representing the church.  </w:t>
      </w:r>
      <w:r w:rsidR="008F5FA9">
        <w:rPr>
          <w:rFonts w:cstheme="minorHAnsi"/>
        </w:rPr>
        <w:t xml:space="preserve">The Holy Spirit will continue to work on the church and even surprise them.  </w:t>
      </w:r>
      <w:r w:rsidR="00F34C7D">
        <w:rPr>
          <w:rFonts w:cstheme="minorHAnsi"/>
        </w:rPr>
        <w:t xml:space="preserve">How are these same struggles present in the church today? </w:t>
      </w:r>
      <w:r w:rsidR="007664B5">
        <w:rPr>
          <w:rFonts w:cstheme="minorHAnsi"/>
        </w:rPr>
        <w:t xml:space="preserve">  How might we be surprised? </w:t>
      </w:r>
    </w:p>
    <w:p w14:paraId="5A8D51F0" w14:textId="7A8D4CEF" w:rsidR="009D2C1D" w:rsidRDefault="009D2C1D" w:rsidP="001E6D49">
      <w:pPr>
        <w:spacing w:after="0"/>
        <w:rPr>
          <w:rFonts w:cstheme="minorHAnsi"/>
        </w:rPr>
      </w:pPr>
    </w:p>
    <w:p w14:paraId="19CD6A7B" w14:textId="787ABBAF" w:rsidR="009D2C1D" w:rsidRDefault="009D2C1D" w:rsidP="001E6D49">
      <w:pPr>
        <w:spacing w:after="0"/>
        <w:rPr>
          <w:rFonts w:cstheme="minorHAnsi"/>
        </w:rPr>
      </w:pPr>
    </w:p>
    <w:p w14:paraId="4637D812" w14:textId="18C0F0B7" w:rsidR="009D2C1D" w:rsidRPr="000070FB" w:rsidRDefault="00650F76" w:rsidP="001E6D49">
      <w:pPr>
        <w:spacing w:after="0"/>
        <w:rPr>
          <w:rFonts w:cstheme="minorHAnsi"/>
        </w:rPr>
      </w:pPr>
      <w:r>
        <w:rPr>
          <w:rFonts w:cstheme="minorHAnsi"/>
        </w:rPr>
        <w:t>All Summary Notes are adapted from www.enterthebible.org</w:t>
      </w:r>
      <w:bookmarkStart w:id="0" w:name="_GoBack"/>
      <w:bookmarkEnd w:id="0"/>
    </w:p>
    <w:sectPr w:rsidR="009D2C1D" w:rsidRPr="000070FB" w:rsidSect="009D1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42E4F"/>
    <w:multiLevelType w:val="hybridMultilevel"/>
    <w:tmpl w:val="24BA4040"/>
    <w:lvl w:ilvl="0" w:tplc="65A616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9520F"/>
    <w:multiLevelType w:val="hybridMultilevel"/>
    <w:tmpl w:val="F86ABDD0"/>
    <w:lvl w:ilvl="0" w:tplc="2D00D3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D5F45"/>
    <w:multiLevelType w:val="hybridMultilevel"/>
    <w:tmpl w:val="94F28486"/>
    <w:lvl w:ilvl="0" w:tplc="9A80BF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E9"/>
    <w:rsid w:val="000070FB"/>
    <w:rsid w:val="000172D5"/>
    <w:rsid w:val="000B1AF5"/>
    <w:rsid w:val="00105488"/>
    <w:rsid w:val="00110D65"/>
    <w:rsid w:val="0011124F"/>
    <w:rsid w:val="0019289C"/>
    <w:rsid w:val="001B154F"/>
    <w:rsid w:val="001E6D49"/>
    <w:rsid w:val="001F16CB"/>
    <w:rsid w:val="00202AE5"/>
    <w:rsid w:val="002039FB"/>
    <w:rsid w:val="00247FA5"/>
    <w:rsid w:val="002817FC"/>
    <w:rsid w:val="002F3686"/>
    <w:rsid w:val="00311A1F"/>
    <w:rsid w:val="00331967"/>
    <w:rsid w:val="003462BD"/>
    <w:rsid w:val="0036580C"/>
    <w:rsid w:val="003823FA"/>
    <w:rsid w:val="0039004E"/>
    <w:rsid w:val="003A2B51"/>
    <w:rsid w:val="00501383"/>
    <w:rsid w:val="00513D08"/>
    <w:rsid w:val="0051788B"/>
    <w:rsid w:val="005A0238"/>
    <w:rsid w:val="005B3FCD"/>
    <w:rsid w:val="005B6CC9"/>
    <w:rsid w:val="005C587E"/>
    <w:rsid w:val="00621E43"/>
    <w:rsid w:val="00643073"/>
    <w:rsid w:val="00650F76"/>
    <w:rsid w:val="006A0B73"/>
    <w:rsid w:val="006D52B5"/>
    <w:rsid w:val="0072026D"/>
    <w:rsid w:val="007664B5"/>
    <w:rsid w:val="007973A8"/>
    <w:rsid w:val="007C2E47"/>
    <w:rsid w:val="00842605"/>
    <w:rsid w:val="00886779"/>
    <w:rsid w:val="008A77ED"/>
    <w:rsid w:val="008A7C0E"/>
    <w:rsid w:val="008B6322"/>
    <w:rsid w:val="008C6F86"/>
    <w:rsid w:val="008D5E80"/>
    <w:rsid w:val="008F5FA9"/>
    <w:rsid w:val="009137AD"/>
    <w:rsid w:val="00926FB1"/>
    <w:rsid w:val="009B7F37"/>
    <w:rsid w:val="009D1CE9"/>
    <w:rsid w:val="009D2C1D"/>
    <w:rsid w:val="009E376F"/>
    <w:rsid w:val="00A035DD"/>
    <w:rsid w:val="00A40781"/>
    <w:rsid w:val="00A717B4"/>
    <w:rsid w:val="00A92ED9"/>
    <w:rsid w:val="00AA720B"/>
    <w:rsid w:val="00AD4742"/>
    <w:rsid w:val="00AE0D8B"/>
    <w:rsid w:val="00B21115"/>
    <w:rsid w:val="00B34C7E"/>
    <w:rsid w:val="00B40888"/>
    <w:rsid w:val="00B50354"/>
    <w:rsid w:val="00BB34C0"/>
    <w:rsid w:val="00BD5FC1"/>
    <w:rsid w:val="00BE45EE"/>
    <w:rsid w:val="00BF6D9C"/>
    <w:rsid w:val="00C417A7"/>
    <w:rsid w:val="00C81DAD"/>
    <w:rsid w:val="00CA60F7"/>
    <w:rsid w:val="00D66787"/>
    <w:rsid w:val="00D67BAC"/>
    <w:rsid w:val="00D93DFD"/>
    <w:rsid w:val="00DC4D0F"/>
    <w:rsid w:val="00DF02CB"/>
    <w:rsid w:val="00E2142E"/>
    <w:rsid w:val="00E2448E"/>
    <w:rsid w:val="00E53DE1"/>
    <w:rsid w:val="00E80EF4"/>
    <w:rsid w:val="00EC4F7E"/>
    <w:rsid w:val="00F2223B"/>
    <w:rsid w:val="00F34C7D"/>
    <w:rsid w:val="00F426C3"/>
    <w:rsid w:val="00F47FE3"/>
    <w:rsid w:val="00F56C45"/>
    <w:rsid w:val="00F74CAA"/>
    <w:rsid w:val="00F76570"/>
    <w:rsid w:val="00FA120E"/>
    <w:rsid w:val="00FA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5D3D"/>
  <w15:chartTrackingRefBased/>
  <w15:docId w15:val="{47272F6F-00EB-4257-BF04-054B5C8E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E9"/>
    <w:pPr>
      <w:ind w:left="720"/>
      <w:contextualSpacing/>
    </w:pPr>
  </w:style>
  <w:style w:type="paragraph" w:styleId="BalloonText">
    <w:name w:val="Balloon Text"/>
    <w:basedOn w:val="Normal"/>
    <w:link w:val="BalloonTextChar"/>
    <w:uiPriority w:val="99"/>
    <w:semiHidden/>
    <w:unhideWhenUsed/>
    <w:rsid w:val="009D1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85</cp:revision>
  <cp:lastPrinted>2019-10-31T15:25:00Z</cp:lastPrinted>
  <dcterms:created xsi:type="dcterms:W3CDTF">2019-11-07T02:38:00Z</dcterms:created>
  <dcterms:modified xsi:type="dcterms:W3CDTF">2019-11-07T13:31:00Z</dcterms:modified>
</cp:coreProperties>
</file>